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FAF" w:rsidRPr="00A2545F" w:rsidRDefault="001E7FAF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873"/>
        <w:gridCol w:w="13"/>
        <w:gridCol w:w="2102"/>
        <w:gridCol w:w="13"/>
        <w:gridCol w:w="9"/>
        <w:gridCol w:w="3153"/>
        <w:gridCol w:w="13"/>
        <w:gridCol w:w="98"/>
        <w:gridCol w:w="1158"/>
        <w:gridCol w:w="9"/>
        <w:gridCol w:w="27"/>
        <w:gridCol w:w="886"/>
        <w:gridCol w:w="27"/>
        <w:gridCol w:w="9"/>
        <w:gridCol w:w="63"/>
        <w:gridCol w:w="2031"/>
        <w:gridCol w:w="13"/>
        <w:gridCol w:w="1158"/>
        <w:gridCol w:w="13"/>
        <w:gridCol w:w="40"/>
        <w:gridCol w:w="1226"/>
        <w:gridCol w:w="22"/>
        <w:gridCol w:w="13"/>
        <w:gridCol w:w="1243"/>
        <w:gridCol w:w="22"/>
        <w:gridCol w:w="6"/>
        <w:gridCol w:w="9"/>
        <w:gridCol w:w="1015"/>
        <w:gridCol w:w="22"/>
        <w:gridCol w:w="6"/>
        <w:gridCol w:w="9"/>
        <w:gridCol w:w="1418"/>
        <w:gridCol w:w="22"/>
        <w:gridCol w:w="9"/>
        <w:gridCol w:w="1158"/>
        <w:gridCol w:w="22"/>
        <w:gridCol w:w="9"/>
        <w:gridCol w:w="1539"/>
        <w:gridCol w:w="27"/>
        <w:gridCol w:w="1199"/>
      </w:tblGrid>
      <w:tr w:rsidR="00204934" w:rsidRPr="00A2545F" w:rsidTr="0084565E">
        <w:trPr>
          <w:trHeight w:val="1800"/>
        </w:trPr>
        <w:tc>
          <w:tcPr>
            <w:tcW w:w="371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95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76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710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89" w:type="pct"/>
            <w:gridSpan w:val="4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04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473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62" w:type="pct"/>
            <w:gridSpan w:val="2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91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6" w:type="pct"/>
            <w:gridSpan w:val="4"/>
            <w:shd w:val="clear" w:color="auto" w:fill="99CCFF"/>
            <w:vAlign w:val="center"/>
          </w:tcPr>
          <w:p w:rsidR="00C87E38" w:rsidRPr="00A2545F" w:rsidRDefault="00C87E38" w:rsidP="00C87E38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35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24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6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68" w:type="pct"/>
            <w:shd w:val="clear" w:color="000000" w:fill="FFC000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D664CD" w:rsidRPr="00A2545F" w:rsidTr="00D664CD">
        <w:trPr>
          <w:trHeight w:val="87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95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7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710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7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710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76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710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76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710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D664CD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3]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band, common for all bands or FR1/2 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765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765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10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15kHz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30 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60 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Type 4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It is up to RAN4 decision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  <w:t xml:space="preserve">Baseband processing (memory) in CA combination related as well 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lastRenderedPageBreak/>
              <w:t>as RF (SCS support is per band between sub6 and mmWave)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(component 3; SCS60)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D664CD" w:rsidRPr="00A2545F" w:rsidTr="00D664CD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band, common for all bands, or FR1/2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Non-contiguous UL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PRB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per CC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When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VRB-to-PRB mapping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used, PRB is after interleaving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46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95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RACH preamble format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 components 3 and 4 for SA and NSA applicability</w:t>
            </w: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SINR measurement (SS-SINR)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andatory with capability signaling which shall be set to ‘1’ </w:t>
            </w: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1-5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 with associated SS-block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CSI-RSRP measurement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1-1, CSI-RS 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1616AA" w:rsidRPr="00F0298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1-5a</w:t>
            </w:r>
          </w:p>
        </w:tc>
        <w:tc>
          <w:tcPr>
            <w:tcW w:w="476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 without associated SS-block</w:t>
            </w:r>
          </w:p>
        </w:tc>
        <w:tc>
          <w:tcPr>
            <w:tcW w:w="710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CSI-RSRP measurement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There is SS-block in the target frequency on which the RRM measurement is performed</w:t>
            </w:r>
          </w:p>
        </w:tc>
        <w:tc>
          <w:tcPr>
            <w:tcW w:w="289" w:type="pct"/>
            <w:gridSpan w:val="4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-1, CSI-RS</w:t>
            </w:r>
          </w:p>
        </w:tc>
        <w:tc>
          <w:tcPr>
            <w:tcW w:w="204" w:type="pct"/>
            <w:gridSpan w:val="2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8" w:type="pct"/>
            <w:shd w:val="clear" w:color="auto" w:fill="auto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This does not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discourage RAN4 to complete their work</w:t>
            </w:r>
          </w:p>
          <w:p w:rsidR="001616AA" w:rsidRPr="00F0298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D664CD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andatory with capability signaling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[Mandatory </w:t>
            </w:r>
            <w:r w:rsidR="00245B6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/optional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 capability signaling]</w:t>
            </w: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CSI-RS</w:t>
            </w:r>
          </w:p>
          <w:p w:rsidR="00A623C0" w:rsidRDefault="00A623C0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245B62" w:rsidRPr="003C74A1" w:rsidRDefault="00245B62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 or 1-5a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D664CD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of SCell without SS/PBCH block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Support SCell without SS/PBCH block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SCell without SS/PBCH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 1) Whether or not UE is able to use SS/PBCH block from other Cells for time/frequency synchronization of SCell without SS/PBCH block</w:t>
            </w: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0029E" w:rsidRDefault="0010029E" w:rsidP="0010029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10029E" w:rsidRDefault="0010029E" w:rsidP="0010029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0029E" w:rsidP="0010029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feature is not supported for inter band CA</w:t>
            </w:r>
          </w:p>
        </w:tc>
        <w:tc>
          <w:tcPr>
            <w:tcW w:w="268" w:type="pct"/>
            <w:shd w:val="clear" w:color="auto" w:fill="auto"/>
            <w:hideMark/>
          </w:tcPr>
          <w:p w:rsidR="00B34788" w:rsidRDefault="00B34788" w:rsidP="00B3478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 </w:t>
            </w:r>
          </w:p>
          <w:p w:rsidR="00B34788" w:rsidRDefault="00B34788" w:rsidP="00B3478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34788" w:rsidRDefault="00B34788" w:rsidP="00B3478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B34788" w:rsidRDefault="00B34788" w:rsidP="00B3478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770E8" w:rsidRDefault="00B34788" w:rsidP="00B3478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feature is not supported for inter band CA</w:t>
            </w: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</w:t>
            </w:r>
          </w:p>
        </w:tc>
        <w:tc>
          <w:tcPr>
            <w:tcW w:w="476" w:type="pct"/>
            <w:gridSpan w:val="3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Support of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CSI-RS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RRM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measurement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SCell without SS/PBCH block</w:t>
            </w:r>
          </w:p>
        </w:tc>
        <w:tc>
          <w:tcPr>
            <w:tcW w:w="710" w:type="pct"/>
            <w:gridSpan w:val="3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204" w:type="pct"/>
            <w:gridSpan w:val="2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 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</w:t>
            </w:r>
          </w:p>
        </w:tc>
        <w:tc>
          <w:tcPr>
            <w:tcW w:w="266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476" w:type="pct"/>
            <w:gridSpan w:val="3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E-UTRA RS-SINR measurement</w:t>
            </w:r>
          </w:p>
        </w:tc>
        <w:tc>
          <w:tcPr>
            <w:tcW w:w="710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need]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AN2 to decide FR1/FR2 differentiation</w:t>
            </w:r>
          </w:p>
        </w:tc>
        <w:tc>
          <w:tcPr>
            <w:tcW w:w="266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1616AA" w:rsidRPr="00A2545F" w:rsidRDefault="0010029E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</w:tcPr>
          <w:p w:rsidR="001616AA" w:rsidRPr="00A2545F" w:rsidRDefault="00D664CD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BE195A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2. MIMO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2 -1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PDSCH reception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Data RE mapping</w:t>
            </w:r>
          </w:p>
          <w:p w:rsidR="00BE195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Single layer transmission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one TCI state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</w:tr>
      <w:tr w:rsidR="00BE195A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beam switching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Time duration (definition follows section 5.1.5 in TS 38.214),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to determine and apply spatial QCL information for corresponding PDSCH reception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hAnsiTheme="majorHAnsi" w:cstheme="majorHAnsi"/>
                <w:sz w:val="20"/>
                <w:szCs w:val="20"/>
              </w:rPr>
              <w:t xml:space="preserve">Time duration is defined counting from  end of last symbol of </w:t>
            </w:r>
            <w:r w:rsidRPr="003C74A1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PDCCH to beginning of the first symbol of PDSCH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number of OFDM symbols, i is the index of SCS, l=1,2, corresponding to 60,120 kHz SCS.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Type-3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Applicable only for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{7, 14, 28},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28}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MIMO layers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maximal number of MIMO layers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Only one layer is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{1,2,4,8}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 on the minimal layers for different band or band combination.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</w:tcPr>
          <w:p w:rsidR="001D4BC1" w:rsidRPr="00BB5C46" w:rsidRDefault="006A60B0" w:rsidP="005D0533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</w:rPr>
            </w:pPr>
            <w:r w:rsidRPr="00BB5C46"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</w:rPr>
              <w:t xml:space="preserve"> </w:t>
            </w:r>
          </w:p>
          <w:p w:rsidR="001D4BC1" w:rsidRPr="00BB5C46" w:rsidRDefault="001D4BC1" w:rsidP="005D0533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</w:rPr>
            </w:pPr>
          </w:p>
          <w:p w:rsidR="009109E0" w:rsidRPr="00BB5C46" w:rsidRDefault="009109E0" w:rsidP="009109E0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</w:rPr>
            </w:pPr>
            <w:r w:rsidRPr="00BB5C46"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</w:rPr>
              <w:t xml:space="preserve">For single CC standalone NR, it is mandatory with capability signaling to support at least 4 MIMO layers in the bands where 4Rx is specified as mandatory for the given UE and at least 2 MIMO layers in FR2. </w:t>
            </w:r>
          </w:p>
          <w:p w:rsidR="009109E0" w:rsidRPr="00BB5C46" w:rsidRDefault="009109E0" w:rsidP="009109E0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</w:rPr>
            </w:pPr>
            <w:r w:rsidRPr="00BB5C46"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</w:rPr>
              <w:t>S</w:t>
            </w:r>
            <w:r w:rsidRPr="00BB5C46"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  <w:lang w:val="en-GB"/>
              </w:rPr>
              <w:t>ome relaxations to this requirement may be applicable in the future (including in Rel-15).</w:t>
            </w:r>
          </w:p>
          <w:p w:rsidR="009109E0" w:rsidRPr="00BB5C46" w:rsidRDefault="009109E0" w:rsidP="009109E0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</w:rPr>
            </w:pPr>
            <w:r w:rsidRPr="00BB5C46"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</w:rPr>
              <w:t xml:space="preserve">Mandatory in all cases means mandatory with capability signaling. </w:t>
            </w:r>
          </w:p>
          <w:p w:rsidR="006A60B0" w:rsidRPr="00BB5C46" w:rsidRDefault="009109E0" w:rsidP="002058EF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 w:hint="eastAsia"/>
                <w:kern w:val="0"/>
                <w:sz w:val="16"/>
                <w:szCs w:val="16"/>
              </w:rPr>
            </w:pPr>
            <w:r w:rsidRPr="00BB5C46"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</w:rPr>
              <w:t>It is not expected that there is a signaling change (i.e. signaling remains to be defined as {1, 2, 4, 8} in every band and every band combination, including FR1 and FR2 in all cases.</w:t>
            </w:r>
          </w:p>
        </w:tc>
      </w:tr>
      <w:tr w:rsidR="00BE195A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TCI states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number of active TCI states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per BWP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per CC </w:t>
            </w:r>
            <w:r w:rsidRPr="001C49AD">
              <w:rPr>
                <w:rFonts w:asciiTheme="majorHAnsi" w:eastAsia="Times New Roman" w:hAnsiTheme="majorHAnsi" w:cstheme="majorHAnsi"/>
                <w:sz w:val="20"/>
                <w:szCs w:val="20"/>
              </w:rPr>
              <w:t>, including control and data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configured TCI states</w:t>
            </w:r>
            <w:r>
              <w:t xml:space="preserve"> </w:t>
            </w:r>
            <w:r w:rsidRPr="00B92F88">
              <w:rPr>
                <w:rFonts w:asciiTheme="majorHAnsi" w:eastAsia="Times New Roman" w:hAnsiTheme="majorHAnsi" w:cstheme="majorHAnsi"/>
                <w:sz w:val="20"/>
                <w:szCs w:val="20"/>
              </w:rPr>
              <w:t>per CC for PDSCH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TCI state can be supported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1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 Candidate value set: {1, 2, 4, 8 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 {4, 8, 16, 32, 64}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FFS: mandatory value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 for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component-2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E478E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BE195A" w:rsidRDefault="00BE195A" w:rsidP="00BE195A">
            <w:pPr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2-4a</w:t>
            </w:r>
          </w:p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(new FG)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Additional active TCI state for PDCCH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Support one additional active TCI state for control in addition to the supported number of active TCI states for PDSCH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BE195A" w:rsidRPr="00D664CD" w:rsidRDefault="00BE195A" w:rsidP="00BE195A">
            <w:p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No additional TCI state for control</w:t>
            </w:r>
          </w:p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 xml:space="preserve">Type 1 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SimSun" w:hAnsiTheme="majorHAnsi" w:cstheme="majorHAnsi"/>
                <w:color w:val="00000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color w:val="000000"/>
                <w:sz w:val="20"/>
                <w:szCs w:val="20"/>
              </w:rPr>
              <w:t xml:space="preserve">Note: Only applicable if </w:t>
            </w: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Component-1 of 2-4 is set to 1</w:t>
            </w:r>
          </w:p>
        </w:tc>
        <w:tc>
          <w:tcPr>
            <w:tcW w:w="266" w:type="pct"/>
            <w:gridSpan w:val="3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 xml:space="preserve">Mandatory with capability signalling </w:t>
            </w:r>
          </w:p>
        </w:tc>
        <w:tc>
          <w:tcPr>
            <w:tcW w:w="268" w:type="pct"/>
          </w:tcPr>
          <w:p w:rsidR="00BE195A" w:rsidRPr="00CA4C8A" w:rsidRDefault="00FB6D3B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Mandatory with capability signalling</w:t>
            </w:r>
          </w:p>
        </w:tc>
      </w:tr>
      <w:tr w:rsidR="00FB6D3B" w:rsidRPr="00A2545F" w:rsidTr="00BB5C46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for scheduling type A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1 symbol FL DMRS without additional symbol(s) 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A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capability(condition to scheduling capability)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capability(condition to scheduling capability)</w:t>
            </w:r>
          </w:p>
        </w:tc>
      </w:tr>
      <w:tr w:rsidR="00FB6D3B" w:rsidRPr="00A2545F" w:rsidTr="00BB5C46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B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(condition to scheduling capability)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(condition to scheduling capability)</w:t>
            </w: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FL + 2 additional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FB6D3B" w:rsidRPr="003C74A1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 FL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DE49B2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 FL DMRS + one additional 2-symbols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DE49B2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DMRS symbols(downlink)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symbol FL DMRS and 3 additional DMRS symbols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DE49B2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0668D8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</w:t>
            </w:r>
            <w:r w:rsidR="00BE346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both type 1 and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2}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the mandatory DMRS type(s) are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4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21CDE">
              <w:rPr>
                <w:rFonts w:asciiTheme="majorHAnsi" w:eastAsia="Times New Roman" w:hAnsiTheme="majorHAnsi" w:cstheme="majorHAnsi"/>
                <w:sz w:val="20"/>
                <w:szCs w:val="20"/>
              </w:rPr>
              <w:t>RAN1 will further discuss which Type will be mandatory or both type will be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mandatory   </w:t>
            </w:r>
          </w:p>
        </w:tc>
        <w:tc>
          <w:tcPr>
            <w:tcW w:w="268" w:type="pct"/>
          </w:tcPr>
          <w:p w:rsidR="00052F98" w:rsidRDefault="00515F3F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1 is mandatory with capability signaling.</w:t>
            </w:r>
          </w:p>
          <w:p w:rsidR="00515F3F" w:rsidRDefault="00515F3F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</w:t>
            </w:r>
          </w:p>
          <w:p w:rsidR="00515F3F" w:rsidRPr="00CA4C8A" w:rsidRDefault="00515F3F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Type 2 is optional with capability signaling. </w:t>
            </w: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dynamic PRB bundling 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dynamic PRB bundling indication via DCI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Support of semi-static PRB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bundling--mandatory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dynamic PRB bundling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PUSCH transmission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Data RE mapping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Single layer (single Tx) transmission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 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PUSCH codebook coherency subset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Proposal: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coherency subset type: Candidate value set: {non-coherent, partial/non-coherent, full/partial/non-coherent}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non-coherent codebook subset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{non-coherent, partial-non-coherent, full-coherent}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Codebook based PUSCH MIMO transmission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based PUSCH MIMO with maximal number of supported layers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2.  Supported max number of SRS resource per set (SRS set use is configured as for codebook).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codebook based MIMO (with &gt;1 Tx port) transmission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{no-codebook based MIMO, 1, 2, 4}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{1, 2}</w:t>
            </w:r>
          </w:p>
          <w:p w:rsidR="00FB6D3B" w:rsidRPr="003C74A1" w:rsidDel="00E939FC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non-codebook based PUSCH transmission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supported layers (non-codebook transmission scheme):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non-codebook based PUSCH transmission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{“No non-codebook based MIMO”, 1, 2, 4}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Association between CSI-RS and SRS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association between NZP-CSI-RS and SRS resource set via RRC parameter “SRS-AssocCSIRS”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Association between CSI-RS and SRS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Del="00B53DD2" w:rsidRDefault="00FB6D3B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  <w:r w:rsidRPr="00CA4C8A" w:rsidDel="00B53DD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(uplink)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scheduling type A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A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</w:p>
          <w:p w:rsidR="00FB6D3B" w:rsidRPr="00CA4C8A" w:rsidRDefault="00FB6D3B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FB6D3B" w:rsidRPr="00CA4C8A" w:rsidRDefault="00FB6D3B" w:rsidP="00FB6D3B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and 1 additional DMRS symbol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B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2-16b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1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6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a and 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1+2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(uplink)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6152F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</w:t>
            </w:r>
            <w:r w:rsidR="00DE49B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both type 1 and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2 }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At least type-1 is mandatory.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type-2 is mandatory or optional </w:t>
            </w:r>
          </w:p>
        </w:tc>
        <w:tc>
          <w:tcPr>
            <w:tcW w:w="268" w:type="pct"/>
          </w:tcPr>
          <w:p w:rsidR="00AE30C0" w:rsidRDefault="00B17886" w:rsidP="00AE30C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both type 1 and type 2 are mandatory with capability signaling 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8" w:type="pct"/>
          </w:tcPr>
          <w:p w:rsidR="00FB6D3B" w:rsidRPr="00CA4C8A" w:rsidRDefault="00E64A35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Del="00794369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8" w:type="pct"/>
          </w:tcPr>
          <w:p w:rsidR="00FB6D3B" w:rsidRPr="00CA4C8A" w:rsidRDefault="00E64A35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uplink DMRS symbols(uplink)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8" w:type="pct"/>
          </w:tcPr>
          <w:p w:rsidR="00FB6D3B" w:rsidRPr="00CA4C8A" w:rsidRDefault="00E64A35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Optional with capability signaling 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correspondence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Beam correspondence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correspondence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Beam correspondence means each Tx port can be beamformed in a desirable direction but does not imply setting phase across ports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A344F">
              <w:rPr>
                <w:rFonts w:asciiTheme="majorHAnsi" w:eastAsia="Times New Roman" w:hAnsiTheme="majorHAnsi" w:cstheme="majorHAnsi"/>
                <w:sz w:val="20"/>
                <w:szCs w:val="20"/>
              </w:rPr>
              <w:t>[Mandatory at least for FR2]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Periodic beam report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 support of periodic L1-RSRP report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E35C4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FB6D3B" w:rsidRPr="0036214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62144">
              <w:rPr>
                <w:rFonts w:asciiTheme="majorHAnsi" w:eastAsia="Times New Roman" w:hAnsiTheme="majorHAnsi" w:cstheme="majorHAnsi"/>
                <w:sz w:val="20"/>
                <w:szCs w:val="20"/>
              </w:rPr>
              <w:t>FFS: for FR1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AE30C0" w:rsidRPr="00CA4C8A" w:rsidRDefault="00AE30C0" w:rsidP="00AE30C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 beam report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PUSCH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aperiodic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7556C" w:rsidRPr="00CA4C8A" w:rsidRDefault="00F7556C" w:rsidP="00F7556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PUCCH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PUCCH based SP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PUSCH based SP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max number of SSB/CSI-RS (1Tx)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The max number of CSI-RS (2Tx)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Supported density of CSI-RS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2-21, 2-22 or 2-23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 w:rsidRPr="008F7616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RSRP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{8, 16, 32, 64}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B_1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=8 is mandatory for at least for &gt;6Ghz bands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{0, 4, 8, 16, 32, 64}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Component-3: candidate value set: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{“1 only”, “3 only”, “both 1 and 3”}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At least density of CSI-RS =3 is mandatory at least for FR2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reporting timing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number of symbols,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i,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between the last symbol of SSB/CSI-RS and the first symbol of the transmission channel containing beam report is at least RB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where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reporting time capability is not known by gNB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RAN1/4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s: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{2, 4, 8}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{4,8, 14}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3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 8,14, 28}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4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{14,28,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56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Receiving beam selection using CSI-RS resource repetition "ON"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Rx beam switching procedure using CSI-RS resource repetition "ON"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Recommended CSI-RS resource repetition number per resource set,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Rx beam switching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Rx beam switching is mandatory for bands at least &gt; 6GHz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Componet-2: candidate value set {2, 3, 4, 5, 6, 7, 8}</w:t>
            </w:r>
          </w:p>
        </w:tc>
        <w:tc>
          <w:tcPr>
            <w:tcW w:w="268" w:type="pct"/>
          </w:tcPr>
          <w:p w:rsidR="00D06F74" w:rsidRPr="00CA4C8A" w:rsidRDefault="00D06F74" w:rsidP="00D06F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switching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B_Total,</m:t>
                  </m:r>
                </m:sub>
              </m:sSub>
            </m:oMath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.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This number is defined as per SCS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it is assumed that spec enable the possibility to restrict the same beam across intra-band CCs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Yes.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resetriction on the maximum number of Tx+Rx beam change for a slot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set: {4, 7, 14}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A-CSI-RS beam switching timing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Minimum time between the DCI triggering of AP-CSI-RS and aperiodic CSI-RS transmission shall be at least KB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symbols. (Symbols measured from last symbol containing the indication to first symbol of CSI-RS), where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l=1,2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corresponding to 60,120 kHz SCS.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0C527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recommendation on the desired beam switching timing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[Note: any value larger than 56 is not supported </w:t>
            </w:r>
            <w:r w:rsidRPr="0092089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in </w:t>
            </w: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RRC </w:t>
            </w:r>
            <w:r w:rsidRPr="0092089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configuration </w:t>
            </w: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>now. ]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>Only applicable to FR2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: </w:t>
            </w:r>
          </w:p>
          <w:p w:rsidR="00FB6D3B" w:rsidRPr="00B44FF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Alt.1: {14, 28,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48 </w:t>
            </w: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FB6D3B" w:rsidRPr="00B44FF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Alt.2: </w:t>
            </w:r>
            <w:r w:rsidRPr="0060040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{“14-14”, </w:t>
            </w:r>
            <w:r w:rsidRPr="0060040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“28-28”, “48-48”, “14-336”, “28-336”, “48-336”}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 w:rsidRPr="00625470">
              <w:rPr>
                <w:rFonts w:asciiTheme="majorHAnsi" w:eastAsia="Times New Roman" w:hAnsiTheme="majorHAnsi" w:cstheme="majorHAnsi"/>
                <w:sz w:val="20"/>
                <w:szCs w:val="20"/>
              </w:rPr>
              <w:t>where the first threshold corresponding to the case when UE doesn’t activate antenna panel (using same panel to receive DCI and CSI-RS), and the second threshold corresponding to the case when UE may activate antenna panel (other than the panel used to receive DCI)</w:t>
            </w:r>
          </w:p>
        </w:tc>
        <w:tc>
          <w:tcPr>
            <w:tcW w:w="268" w:type="pct"/>
            <w:vAlign w:val="center"/>
          </w:tcPr>
          <w:p w:rsidR="005661BA" w:rsidRPr="00BB5C46" w:rsidRDefault="005661BA" w:rsidP="005661B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BB5C46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lastRenderedPageBreak/>
              <w:t>Only applicable to FR2</w:t>
            </w:r>
          </w:p>
          <w:p w:rsidR="00FB6D3B" w:rsidRPr="00CA4C8A" w:rsidRDefault="005661BA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 xml:space="preserve">Alt. 4: </w:t>
            </w:r>
            <w:r w:rsidR="00BF4400" w:rsidRPr="00BB5C4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{14, 28, 48, 224, 336}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Non-group based beam reporting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non-group based RSRP reporting with N_max </w:t>
            </w:r>
            <w:r w:rsidRPr="00F71A83">
              <w:rPr>
                <w:rFonts w:asciiTheme="majorHAnsi" w:eastAsia="Times New Roman" w:hAnsiTheme="majorHAnsi" w:cstheme="majorHAnsi"/>
                <w:sz w:val="20"/>
                <w:szCs w:val="20"/>
              </w:rPr>
              <w:t>RSRP values reported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Non-group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 {1, 2,4}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Group based beam reporting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beam group RSRP reporting for group of 2 beams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Uplink beam management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 Support of SRS based beam management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number of SRS resource per set (SRS set use is configured as for beam management).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Supported max number of SRS resource sets (SRS set use is configured as for beam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management).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beam management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Component-2, candidate value set is </w:t>
            </w:r>
            <w:r w:rsidRPr="006508EC">
              <w:rPr>
                <w:rFonts w:eastAsia="ＭＳ 明朝"/>
              </w:rPr>
              <w:t>{</w:t>
            </w:r>
            <w:r>
              <w:rPr>
                <w:rFonts w:eastAsia="ＭＳ 明朝"/>
              </w:rPr>
              <w:t xml:space="preserve">2, 4, </w:t>
            </w:r>
            <w:r w:rsidRPr="006508EC">
              <w:rPr>
                <w:rFonts w:eastAsia="ＭＳ 明朝"/>
              </w:rPr>
              <w:t>8, 16</w:t>
            </w:r>
            <w:r>
              <w:rPr>
                <w:rFonts w:eastAsia="ＭＳ 明朝"/>
              </w:rPr>
              <w:t xml:space="preserve">}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 set is {from 1 to 8}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failure recovery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CSI-RS resources across all CCs for UE to monitor PDCCH quality 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Maximal number of different SSBs across all CCs for UE to monitor PDCCH quality 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Maximal number of different CSI-RS </w:t>
            </w: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and/or SSB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resources across all CCs for new beam identifications.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0D08CB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4. COREST recoveryControlResourceSetId if configured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Beam failure recovery is not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C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omponent 4) is in addition to component 1) of 3-1</w:t>
            </w: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candidate value set: {from 1 to 64}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candidate: {from 1 to 64}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is: {from 1 to 256}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[UE is mandate to support at least 64.]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CSI feedback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Type I single panel codebook based PMI (further discuss which mode or both to be supported as mandatory)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2Tx codebook for FR1 and FR2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4Tx codebook for FR1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8Tx codebook for FR1 when configured as wideband CSI report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p-CSI on PUCCH formats over 1 – 2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6. p-CSI report on PUCCH formats over 4 – 14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a-CSI on PUSCH (at least Z value &gt;= 14 symbols, detail processing time to be discussed separately)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further check a-CSI on p-CSI-RS and/or SP-CSI-RS from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component-7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PUCCH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slot(or piggybacked on a PUSCH)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 (or piggybacked on a PUSCH)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2-32b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PUSCH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Del="0031754F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CSI-RS and CSI-IM reception for CSI feedback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configured NZP-CSI-RS resources per CC,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# of ports across all configured NZP-CSI-RS resources per CC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# of configured CSI-IM resources per CC</w:t>
            </w:r>
          </w:p>
          <w:p w:rsidR="00FB6D3B" w:rsidRPr="004A496D" w:rsidRDefault="00FB6D3B" w:rsidP="00FB6D3B">
            <w:pPr>
              <w:spacing w:after="160" w:line="259" w:lineRule="auto"/>
              <w:rPr>
                <w:color w:val="FF0000"/>
              </w:rPr>
            </w:pPr>
            <w:r w:rsidRPr="004A496D">
              <w:rPr>
                <w:color w:val="FF0000"/>
              </w:rPr>
              <w:t xml:space="preserve">4. </w:t>
            </w:r>
            <w:r>
              <w:rPr>
                <w:color w:val="FF0000"/>
              </w:rPr>
              <w:t>Supported m</w:t>
            </w:r>
            <w:r w:rsidRPr="004A496D">
              <w:rPr>
                <w:color w:val="FF0000"/>
              </w:rPr>
              <w:t xml:space="preserve">ax # </w:t>
            </w:r>
            <w:r>
              <w:rPr>
                <w:color w:val="FF0000"/>
              </w:rPr>
              <w:t xml:space="preserve">simultaneous CSI-RS resources </w:t>
            </w:r>
            <w:r w:rsidRPr="004A496D">
              <w:rPr>
                <w:color w:val="FF0000"/>
              </w:rPr>
              <w:t>in active BWPs across all CCs</w:t>
            </w:r>
          </w:p>
          <w:p w:rsidR="00FB6D3B" w:rsidRPr="004A496D" w:rsidRDefault="00FB6D3B" w:rsidP="00FB6D3B">
            <w:pPr>
              <w:spacing w:after="160" w:line="259" w:lineRule="auto"/>
              <w:rPr>
                <w:color w:val="FF0000"/>
              </w:rPr>
            </w:pPr>
            <w:r w:rsidRPr="004A496D">
              <w:rPr>
                <w:color w:val="FF0000"/>
              </w:rPr>
              <w:t xml:space="preserve">5. </w:t>
            </w:r>
            <w:r>
              <w:rPr>
                <w:color w:val="FF0000"/>
              </w:rPr>
              <w:t>Supported m</w:t>
            </w:r>
            <w:r w:rsidRPr="004A496D">
              <w:rPr>
                <w:color w:val="FF0000"/>
              </w:rPr>
              <w:t>ax</w:t>
            </w:r>
            <w:r>
              <w:rPr>
                <w:color w:val="FF0000"/>
              </w:rPr>
              <w:t xml:space="preserve"> total </w:t>
            </w:r>
            <w:r w:rsidRPr="004A496D">
              <w:rPr>
                <w:color w:val="FF0000"/>
              </w:rPr>
              <w:t># of</w:t>
            </w:r>
            <w:r>
              <w:rPr>
                <w:color w:val="FF0000"/>
              </w:rPr>
              <w:t xml:space="preserve"> CSI-RS ports in</w:t>
            </w:r>
            <w:r w:rsidRPr="004A496D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simultaneous CSI-RS resources</w:t>
            </w:r>
            <w:r w:rsidRPr="004A496D">
              <w:rPr>
                <w:color w:val="FF0000"/>
              </w:rPr>
              <w:t xml:space="preserve"> in active BWPs across all CCs</w:t>
            </w:r>
          </w:p>
          <w:p w:rsidR="00FB6D3B" w:rsidRPr="00CA4C8A" w:rsidDel="00B21D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acquisition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{from 1 to 32}</w:t>
            </w:r>
            <w:r w:rsidRPr="00CA4C8A" w:rsidDel="00560E9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{2, 4, 8, 12, 16, 24, 32, 40, 48 … ,256}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values: {1,2,4,8,16,32}</w:t>
            </w:r>
          </w:p>
          <w:p w:rsidR="00FB6D3B" w:rsidRPr="003B44B7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B44B7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Component-4: candidate values {5, 6, 7, 8, 9, 10, 12, 14, 16, …, 62, 64} (includes all even numbers between 16 and 64)</w:t>
            </w:r>
          </w:p>
          <w:p w:rsidR="00FB6D3B" w:rsidRPr="003B44B7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B44B7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 candidate values {8, 16, 24, …, 248, 256}</w:t>
            </w:r>
          </w:p>
          <w:p w:rsidR="00FB6D3B" w:rsidRPr="00CA4C8A" w:rsidDel="0031754F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RE-mapping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this FG will be moved to 5-x family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RE mapping patterns, each pattern can be described as a  RS resource (including NZP/ZP CSI-RS and CRS)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PDSCH RE mapping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74644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</w:t>
            </w:r>
            <w:r w:rsidRPr="00CF418B">
              <w:rPr>
                <w:rFonts w:asciiTheme="majorHAnsi" w:eastAsia="Times New Roman" w:hAnsiTheme="majorHAnsi" w:cstheme="majorHAnsi"/>
                <w:sz w:val="20"/>
                <w:szCs w:val="20"/>
              </w:rPr>
              <w:t>10, 20} for FR1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46442">
              <w:rPr>
                <w:rFonts w:asciiTheme="majorHAnsi" w:eastAsia="Times New Roman" w:hAnsiTheme="majorHAnsi" w:cstheme="majorHAnsi"/>
                <w:sz w:val="20"/>
                <w:szCs w:val="20"/>
              </w:rPr>
              <w:t>{6,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20} for FR2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D664CD" w:rsidRDefault="00FB6D3B" w:rsidP="00FB6D3B">
            <w:pPr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2-33b</w:t>
            </w:r>
          </w:p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(New FG)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 xml:space="preserve">SP CSI-RS 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D664CD" w:rsidRDefault="00FB6D3B" w:rsidP="00FB6D3B">
            <w:pPr>
              <w:snapToGrid w:val="0"/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1. Support SP CSI-RS</w:t>
            </w:r>
          </w:p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FFS on the mandatory or optional</w:t>
            </w:r>
          </w:p>
        </w:tc>
        <w:tc>
          <w:tcPr>
            <w:tcW w:w="268" w:type="pct"/>
            <w:vAlign w:val="center"/>
          </w:tcPr>
          <w:p w:rsidR="00FB6D3B" w:rsidRPr="00CA4C8A" w:rsidRDefault="008D283D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D664CD" w:rsidRDefault="00FB6D3B" w:rsidP="00FB6D3B">
            <w:pPr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2-33c</w:t>
            </w:r>
          </w:p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(New FG)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SP CSI-IM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 xml:space="preserve">2. Support SP CSI-IM 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FFS on the mandatory or optional</w:t>
            </w:r>
          </w:p>
        </w:tc>
        <w:tc>
          <w:tcPr>
            <w:tcW w:w="268" w:type="pct"/>
            <w:vAlign w:val="center"/>
          </w:tcPr>
          <w:p w:rsidR="00FB6D3B" w:rsidRPr="00CA4C8A" w:rsidRDefault="008D283D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NZP-CSI-RS  based interference measurement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NZP-CSI-RS based interference measurement </w:t>
            </w:r>
          </w:p>
          <w:p w:rsidR="00FB6D3B" w:rsidRPr="00CA4C8A" w:rsidDel="00712B8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FFS whether to add the number of NZP-CSI-RS port for interference measurement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NZP-CSI-RS based interference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[Optional]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CSI report framework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periodic CSI report setting per BWP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aperiodic CSI report setting per BWP </w:t>
            </w:r>
          </w:p>
          <w:p w:rsidR="00FB6D3B" w:rsidRPr="00F34BD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Maximum number of semi-persistent CSI report setting per </w:t>
            </w:r>
            <w:r w:rsidRPr="00F34BD4">
              <w:rPr>
                <w:rFonts w:asciiTheme="majorHAnsi" w:eastAsia="Times New Roman" w:hAnsiTheme="majorHAnsi" w:cstheme="majorHAnsi"/>
                <w:sz w:val="20"/>
                <w:szCs w:val="20"/>
              </w:rPr>
              <w:t>BWP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4. Support of advanced CSI process table (the Minimum duration Z, Z’ for processing a CSI) [Conditioned to the completion of advanced CSI process]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UE can process X CSI report(s)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simultaneously across all CCs.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CSI reports can be P/SP/A CSI and any latency class and codebook type.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>FFS: whether X should also count the SRS precoder derivation in case of reciprocity based SRS Tx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B016DF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B016D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NOTE: Other MIMO capability other than component 5 may further restrict (reduce) the number of simultaneously CSI report that UE is required to update 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{1, 2, 3, 4}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 {1, 2, 3, 4}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 candidate values: {0, 1, 2, 3, 4}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Component-4: signaling is a bitmap of size 8  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</w:t>
            </w:r>
          </w:p>
          <w:p w:rsidR="00FB6D3B" w:rsidRPr="00F508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508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{from 5 to 32}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A list of supported combinations, each combination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is {Max # of Tx ports in one resource, Max # of resources and total # of Tx ports} across all CCs simultaneously. Note: the above list doesn’t differentiate the latency class and feedback type.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Codebook Mode(s)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 additional Type I codebook configurations other than the basic CSI </w:t>
            </w: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lastRenderedPageBreak/>
              <w:t>feedback (2-32)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simultaneousl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y doesn’t mean in the same slot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of the list is 16.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</w:t>
            </w:r>
            <w:r w:rsidR="0047300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2,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4, 8, 12, 16, 24, 32}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(including both channel and </w:t>
            </w:r>
            <w:r w:rsidRPr="0034784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NZP-CSI-RS based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interference measurement)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is: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E48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{“Mode-1 only”, “Mode-1 and Mode-2”}.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 Candidate values set: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{1:8}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Semi-open loop CSI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Semi-open loop CSI report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Semi-Open loop 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>FFS</w:t>
            </w:r>
          </w:p>
        </w:tc>
        <w:tc>
          <w:tcPr>
            <w:tcW w:w="268" w:type="pct"/>
          </w:tcPr>
          <w:p w:rsidR="00FB6D3B" w:rsidRPr="00CA4C8A" w:rsidRDefault="008D283D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Optional with capability signaling 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PMI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PMI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without PMI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9A5D3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2-39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(This feature is removed)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CSI report with CRI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Support CSI report with CRI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CSI report with CRI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FFS 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2-39a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CQI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CQI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wihout CQI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9A5D3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68" w:type="pct"/>
          </w:tcPr>
          <w:p w:rsidR="00FB6D3B" w:rsidRPr="00CA4C8A" w:rsidRDefault="008D283D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 multi-panel codebook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Supported Codebook Mode(s):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number of panels, Ng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multi-panel Type 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{8, 16,</w:t>
            </w:r>
            <w:r w:rsidRPr="0019058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32}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total # of ports </w:t>
            </w:r>
            <w:r w:rsidRPr="00190585">
              <w:rPr>
                <w:rFonts w:asciiTheme="majorHAnsi" w:eastAsia="Times New Roman" w:hAnsiTheme="majorHAnsi" w:cstheme="majorHAnsi"/>
                <w:sz w:val="20"/>
                <w:szCs w:val="20"/>
              </w:rPr>
              <w:t>(including both channel and NZP-CSI-RS based interference measurement)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is: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7C765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FB6D3B" w:rsidRPr="007C765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{Mode-1, Mode-2, both}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value: {2,4}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</w:t>
            </w:r>
            <w:r w:rsidRPr="001259AF">
              <w:rPr>
                <w:rFonts w:asciiTheme="majorHAnsi" w:eastAsia="Times New Roman" w:hAnsiTheme="majorHAnsi" w:cstheme="majorHAnsi"/>
                <w:sz w:val="20"/>
                <w:szCs w:val="20"/>
              </w:rPr>
              <w:t>: candidate value set is {1:8}</w:t>
            </w:r>
          </w:p>
        </w:tc>
        <w:tc>
          <w:tcPr>
            <w:tcW w:w="268" w:type="pct"/>
            <w:vAlign w:val="center"/>
          </w:tcPr>
          <w:p w:rsidR="00FB6D3B" w:rsidRPr="00BB5C46" w:rsidRDefault="00D531BB" w:rsidP="00BB5C46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II codebook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beams) in codebook generation, where x is index of Tx ports, corresponding to 4,8,12,16,24 and 32 ports.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4. Support amplitude subset restriction level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II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 (including both channel and NZP-CSI-RS based interference measurement) is:</w:t>
            </w:r>
          </w:p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{2,3,4}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Component-3, </w:t>
            </w: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candidate values set: {wideband, wideband/subband}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Component-4, candidate value set: </w:t>
            </w:r>
            <w:r w:rsidRPr="00202D6F">
              <w:rPr>
                <w:rFonts w:asciiTheme="majorHAnsi" w:eastAsia="Times New Roman" w:hAnsiTheme="majorHAnsi" w:cstheme="majorHAnsi"/>
                <w:sz w:val="20"/>
                <w:szCs w:val="20"/>
              </w:rPr>
              <w:t>{“no amplitude subset restriction”, “support amplitude subset restriction”}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</w:t>
            </w:r>
            <w:r w:rsidRPr="001259AF">
              <w:rPr>
                <w:rFonts w:asciiTheme="majorHAnsi" w:eastAsia="Times New Roman" w:hAnsiTheme="majorHAnsi" w:cstheme="majorHAnsi"/>
                <w:sz w:val="20"/>
                <w:szCs w:val="20"/>
              </w:rPr>
              <w:t>: candidate value set is {1:8}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Type II SP-CSI feedback on long PUCCH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1.Support type II SP-CSI feedback part-1 on PUCCH formats over 4 – 14 OFDM symbols once per slot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SP-CSI feedback on long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[Optional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268" w:type="pct"/>
            <w:vAlign w:val="center"/>
          </w:tcPr>
          <w:p w:rsidR="00FB6D3B" w:rsidRPr="00CA4C8A" w:rsidRDefault="007A5588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codebook with port selection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selected ports) in codebook generation, where x is index of Tx ports, corresponding to 4,8,12,16,24 and 32 ports.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II codebook with port selection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total # of ports </w:t>
            </w: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(including both channel and NZP-CSI-RS based interference measurement) is: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set for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” is {2,3,4}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Component-4: </w:t>
            </w:r>
            <w:r w:rsidRPr="00E20DBA">
              <w:rPr>
                <w:rFonts w:eastAsia="Times New Roman" w:cs="Calibri Light"/>
                <w:szCs w:val="20"/>
              </w:rPr>
              <w:t xml:space="preserve">candidate value </w:t>
            </w:r>
            <w:r>
              <w:rPr>
                <w:rFonts w:eastAsia="Times New Roman" w:cs="Calibri Light"/>
                <w:szCs w:val="20"/>
              </w:rPr>
              <w:t xml:space="preserve">set </w:t>
            </w:r>
            <w:r w:rsidRPr="00E20DBA">
              <w:rPr>
                <w:rFonts w:eastAsia="Times New Roman" w:cs="Calibri Light"/>
                <w:szCs w:val="20"/>
              </w:rPr>
              <w:t>is {1:8}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DL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 port of PTRS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  <w:tc>
          <w:tcPr>
            <w:tcW w:w="268" w:type="pct"/>
            <w:vAlign w:val="center"/>
          </w:tcPr>
          <w:p w:rsidR="00611F28" w:rsidRPr="003C74A1" w:rsidRDefault="00611F28" w:rsidP="00611F28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FB6D3B" w:rsidRPr="00CA4C8A" w:rsidRDefault="00611F28" w:rsidP="00611F28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2Tx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ports of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PTRS density recommendation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downlink PTRS RRC configuration.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AD564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 xml:space="preserve">For each TSi, it composes of two values each selected from {1..276} for frequency density, and three values  each selected from {0..29} for </w:t>
            </w: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lastRenderedPageBreak/>
              <w:t>time density</w:t>
            </w:r>
            <w:r w:rsidRPr="00AD564E" w:rsidDel="0041570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  <w:vAlign w:val="center"/>
          </w:tcPr>
          <w:p w:rsidR="00611F28" w:rsidRPr="00736368" w:rsidRDefault="00611F28" w:rsidP="00611F28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</w:t>
            </w:r>
            <w:r w:rsidR="00A55703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signaling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UL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1 port of PTRS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1 port 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F27025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F27025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F27025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>[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268" w:type="pct"/>
            <w:vAlign w:val="center"/>
          </w:tcPr>
          <w:p w:rsidR="00611F28" w:rsidRPr="00CA4C8A" w:rsidRDefault="00611F28" w:rsidP="00611F28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2 ports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F37B7C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F37B7C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F37B7C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Optional </w:t>
            </w:r>
          </w:p>
        </w:tc>
        <w:tc>
          <w:tcPr>
            <w:tcW w:w="268" w:type="pct"/>
            <w:vAlign w:val="center"/>
          </w:tcPr>
          <w:p w:rsidR="00FB6D3B" w:rsidRPr="00CA4C8A" w:rsidRDefault="00A55703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 signaling</w:t>
            </w: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 density recommendation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, for determine PTRS density, candidate value range is the same as that of uplink PTRS RRC configuration.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23BF0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23BF0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23BF0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23BF0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23BF0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FB6D3B" w:rsidRPr="00C23BF0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For each TSi, it composes of two values each selected from {1..276} for frequency density, and three values  each selected from {0..29} for time density, and five values each selected from {1..276} for sample density</w:t>
            </w:r>
          </w:p>
        </w:tc>
        <w:tc>
          <w:tcPr>
            <w:tcW w:w="268" w:type="pct"/>
            <w:vAlign w:val="center"/>
          </w:tcPr>
          <w:p w:rsidR="00611F28" w:rsidRPr="00736368" w:rsidRDefault="00611F28" w:rsidP="00611F28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</w:t>
            </w:r>
            <w:r w:rsidR="00A55703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signaling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of TRS (mandatory)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All the periodicity are supported.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TRS bandwidth configuration as both “BWP” and “min(52, BWP)”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Note: </w:t>
            </w:r>
            <w:r w:rsidRPr="0086415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TRS bandwidth configuration does not imply UE processing bandwidth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signaling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TRS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hAnsiTheme="majorHAnsi" w:cstheme="majorHAnsi"/>
                <w:b/>
                <w:i/>
                <w:sz w:val="20"/>
                <w:szCs w:val="20"/>
                <w:lang w:eastAsia="ko-KR"/>
              </w:rPr>
              <w:t>(CSI-RS for tracking)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1. Support TRS BW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TRS burst length (X),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 # of TRS resource sets (per CC) UE is able to track simultaneously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Max # of TRS resource sets configured to UE per CC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5. Max # of TRS resource sets configured to UE across CCs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 2-50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Component-1: 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candidate values set: {BWP, min(52,BWP), both}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{1,2}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Component-3: Candidate value set: {1 to 8}</w:t>
            </w:r>
          </w:p>
          <w:p w:rsidR="00FB6D3B" w:rsidRPr="005F0D8C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Component-4: Candidate value set: {1 to 64}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 Candidate value set: {1 to 128}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2-51a</w:t>
            </w:r>
          </w:p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(new added FG)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 xml:space="preserve">Aperiodic TRS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ＭＳ 明朝" w:hAnsi="Arial" w:cs="Arial"/>
                <w:sz w:val="20"/>
                <w:szCs w:val="20"/>
                <w:lang w:eastAsia="zh-CN"/>
              </w:rPr>
              <w:t>DCI triggering Aperiodic TRS associated with periodic TRS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2-50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A-TRS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6D6ABE">
              <w:rPr>
                <w:rFonts w:ascii="Arial" w:eastAsia="ＭＳ 明朝" w:hAnsi="Arial" w:cs="Arial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 xml:space="preserve">Optional with capability signaling </w:t>
            </w:r>
          </w:p>
        </w:tc>
        <w:tc>
          <w:tcPr>
            <w:tcW w:w="268" w:type="pct"/>
            <w:vAlign w:val="center"/>
          </w:tcPr>
          <w:p w:rsidR="00FB6D3B" w:rsidRPr="00651C49" w:rsidRDefault="008D70F8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SRS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port SRS transmission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periodic/aperiodic SRS transmission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SRS Frequency intra/inter-slot hopping within BWP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At least one SRS resource per CC for aperiodic and periodic separately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resources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aperiodic SRS resources (configured to UE) per BWP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aperiodic SRS resources (configured to UE) per BWP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periodic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4. Maximum number of periodic SRS resources (configured to UE) per BWP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5. Maximum number of semi-persistent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6. Maximum number of semi-persistent SRS resources (configured to UE) per BWP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Maximum number of SRS port per resource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 2-52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more than one periodic and one aperiodic SRS resources per CC are supported and no SP-SRS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candidate value: {from 1 , 2, 4, 8, 16}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Component-2 candidate value: {1,2,3,4,5,6}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value: {from 1 , 2, 4, 8, 16}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Component-4 candidate value: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{1,2,3,4,5, 6}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Component-5: candidate value: {from  1 , 2, 4, 8, 16} 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Component-6 candidate value: {1, 2,3,4,5, 6}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Component-7 candidate values: {1, 2, 4}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Support SP-SRS is mandatory with capability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SRS transmission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1. Minimum time interval, N in unit of symbols, between DCI triggering and A-SRS transmission, 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Note: there is a minimal timing (42 symbols) between A-CSI-RS reception and updating of A-SRS precoding </w:t>
            </w:r>
          </w:p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candidate value range is the same as that of N</w:t>
            </w: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  <w:vertAlign w:val="subscript"/>
              </w:rPr>
              <w:t>2</w:t>
            </w: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 plus 42. 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2-54a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 SRS Tx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simultaneous transmitted SRS resources per CC at one symbol</w:t>
            </w:r>
            <w:r>
              <w:t xml:space="preserve"> </w:t>
            </w:r>
            <w:r w:rsidRPr="00B84F81">
              <w:rPr>
                <w:rFonts w:asciiTheme="majorHAnsi" w:eastAsia="Times New Roman" w:hAnsiTheme="majorHAnsi" w:cstheme="majorHAnsi"/>
                <w:sz w:val="20"/>
                <w:szCs w:val="20"/>
              </w:rPr>
              <w:t>for NCB PUSCH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SRS resource can be transmitted at a given time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Candidate Value Set: </w:t>
            </w:r>
          </w:p>
          <w:p w:rsidR="00FB6D3B" w:rsidRPr="00CA4C8A" w:rsidRDefault="00FB6D3B" w:rsidP="00FB6D3B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{1, 2, 3, 4}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Del="00C67F4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Tx switch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SRS Tx port switch,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SRS Tx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is agreed with conditioned to RAN4’s decision.—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is a list of TRx  pairs, candidates are {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1T2R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1T4R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2T4R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1T4R/2T4R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“T=R”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set:, {yes, no},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Del="00C67F4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carrier switch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SRS carrier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651C49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 xml:space="preserve">RAN4 reply LS, </w:t>
            </w:r>
            <w:r w:rsidRPr="00D664CD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R1-1805817, includes candidate value sets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 is up to RAN4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2-57</w:t>
            </w:r>
          </w:p>
          <w:p w:rsidR="00FB6D3B" w:rsidRPr="003B44B7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This FG is removed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Support low latency CSI feedback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Support low latency CSI feedback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Low latency CSI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[Optional]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61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FB6D3B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for FR1</w:t>
            </w:r>
          </w:p>
          <w:p w:rsidR="00FB6D3B" w:rsidRPr="00CA4C8A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without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dedicated RRC configuration and for type 0, 0A, and 2 CSSs,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CORESET resource allocation of 6RB bit-map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duration 1-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3 CSS, UE specific SS, CORESET resource allocation of 6RB bit-map and duration 1-2 OFDM symbols for FR2</w:t>
            </w:r>
          </w:p>
          <w:p w:rsidR="00FB6D3B" w:rsidRPr="00387935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Precoder-granularity of REG-bundle size 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FB6D3B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B6D3B" w:rsidRPr="00A74259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 dedicated RRC configuration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type 3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UE-SS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monitoring occasion is within the first 3 OFDM symbols of a slot</w:t>
            </w:r>
          </w:p>
          <w:p w:rsidR="00FB6D3B" w:rsidRPr="00DA3FEA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For 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0, 0A, and 2, the monitoring occasion can be any OFDM symbol(s) of a slot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B6D3B" w:rsidRPr="00494F0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lastRenderedPageBreak/>
              <w:t>5) Processing one unicast DCI scheduling D</w:t>
            </w:r>
            <w:r w:rsidRPr="0010029E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L</w:t>
            </w:r>
            <w:r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</w:t>
            </w:r>
            <w:r w:rsidRPr="00633C48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and one unicast DCI scheduling UL</w:t>
            </w: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per slot per scheduled CC</w:t>
            </w:r>
            <w:r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</w:t>
            </w:r>
            <w:r w:rsidRPr="00494F0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for FDD</w:t>
            </w:r>
          </w:p>
          <w:p w:rsidR="00FB6D3B" w:rsidRPr="00494F0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r w:rsidRPr="00D664CD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6</w:t>
            </w:r>
            <w:r w:rsidRPr="00494F0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) Processing one unicast DCI scheduling DL and </w:t>
            </w:r>
            <w:r w:rsidRPr="00D664CD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2</w:t>
            </w:r>
            <w:r w:rsidRPr="00494F0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unicast DCI scheduling UL per slot per scheduled CC for TDD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7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3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FB6D3B" w:rsidRPr="00A2545F" w:rsidTr="00D664CD">
        <w:trPr>
          <w:trHeight w:val="978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-1’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8075A8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For type 1 CSS with dedicated RRC configuration and for type 3 CSS, UE specific SS, CORESET resource allocation of 6RB bit-map and duration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8075A8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74259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D5420C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FB6D3B" w:rsidRPr="00A2545F" w:rsidTr="00D664CD">
        <w:trPr>
          <w:trHeight w:val="978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2D3EF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PDCCH monitoring on any span of up to 3 consecutive OFDM symbols of a slot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1B754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1B754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a given UE, all search space configurations are within the same span of 3 consecutive OFDM symbols in the slot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BB5C4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453ECA" w:rsidRDefault="006F3809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FB6D3B" w:rsidRPr="00A2545F" w:rsidTr="00BB5C46">
        <w:trPr>
          <w:trHeight w:val="978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</w:t>
            </w: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configurations per BWP in addition to CORESET0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453ECA" w:rsidRDefault="006F3809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453EC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BB5C46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BB5C46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453EC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Whether/How to differentiate FR1 and FR2 is up to RAN2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077B3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 for FR1</w:t>
            </w:r>
          </w:p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for FR2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 for FR1</w:t>
            </w:r>
          </w:p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for FR2</w:t>
            </w:r>
          </w:p>
        </w:tc>
      </w:tr>
      <w:tr w:rsidR="00FB6D3B" w:rsidRPr="00A2545F" w:rsidTr="00BB5C46">
        <w:trPr>
          <w:trHeight w:val="992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453EC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BB5C46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BB5C46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BB5C4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is only required to track one active TCI state [per CORESET]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which shall be set to ‘1’</w:t>
            </w:r>
          </w:p>
        </w:tc>
      </w:tr>
      <w:tr w:rsidR="00FB6D3B" w:rsidRPr="00A2545F" w:rsidTr="00BB5C46">
        <w:trPr>
          <w:trHeight w:val="978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FE671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FE671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FB6D3B" w:rsidRPr="00A2545F" w:rsidTr="00BB5C46">
        <w:trPr>
          <w:trHeight w:val="978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 with a DCI gap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 and UE-SS, monitoring occasion can be any OFDM symbol(s) of a slot for Case 2, with minimum time separation between two unicast DCIs for a same UE as</w:t>
            </w:r>
          </w:p>
          <w:p w:rsidR="00FB6D3B" w:rsidRPr="00CA4C8A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2OFDM symbols for 15kHz</w:t>
            </w:r>
          </w:p>
          <w:p w:rsidR="00FB6D3B" w:rsidRPr="00CA4C8A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4OFDM symbols for 30kHz</w:t>
            </w:r>
          </w:p>
          <w:p w:rsidR="00FB6D3B" w:rsidRPr="00CA4C8A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7OFDM symbols for 60kHz with NCP</w:t>
            </w:r>
          </w:p>
          <w:p w:rsidR="00FB6D3B" w:rsidRPr="00FE671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14OFDM symbols for 120kHz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FB6D3B" w:rsidRPr="00A2545F" w:rsidTr="009C4953">
        <w:trPr>
          <w:trHeight w:val="978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6E3DC0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3-5b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UE-SS, monitoring occasion can be any OFDM symbol(s) of a slot for Case 2 with a span gap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eastAsia="ＭＳ Ｐゴシック" w:cs="Arial"/>
                <w:sz w:val="18"/>
                <w:szCs w:val="18"/>
                <w:highlight w:val="yellow"/>
              </w:rPr>
              <w:t>For type 1 with dedicated RRC configuration, type 3 and UE-SS, monitoring occasion can be any OFDM symbol(s) of a slot for Case 2, with minimum time separation between the start of two spans is one of the following cases</w:t>
            </w:r>
          </w:p>
          <w:p w:rsidR="00FB6D3B" w:rsidRPr="00D664CD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eastAsia="ＭＳ Ｐゴシック" w:cs="Arial"/>
                <w:sz w:val="18"/>
                <w:szCs w:val="18"/>
                <w:highlight w:val="yellow"/>
              </w:rPr>
              <w:t>2OFDM symbols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(span up to 2 OFDM symbols)</w:t>
            </w:r>
          </w:p>
          <w:p w:rsidR="00FB6D3B" w:rsidRPr="00D664CD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eastAsia="ＭＳ Ｐゴシック" w:cs="Arial"/>
                <w:sz w:val="18"/>
                <w:szCs w:val="18"/>
                <w:highlight w:val="yellow"/>
              </w:rPr>
              <w:t>4OFDM symbols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(span up to 3 OFDM symbols)</w:t>
            </w:r>
          </w:p>
          <w:p w:rsidR="00FB6D3B" w:rsidRPr="00D664CD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eastAsia="ＭＳ Ｐゴシック" w:cs="Arial"/>
                <w:szCs w:val="18"/>
              </w:rPr>
            </w:pPr>
            <w:r w:rsidRPr="00D664CD">
              <w:rPr>
                <w:rFonts w:eastAsia="ＭＳ Ｐゴシック" w:cs="Arial"/>
                <w:sz w:val="18"/>
                <w:szCs w:val="18"/>
                <w:highlight w:val="yellow"/>
              </w:rPr>
              <w:t>7OFDM symbols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(span up to 3 OFDM symbols)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453ECA" w:rsidRDefault="00B34788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FB6D3B" w:rsidRPr="00A2545F" w:rsidTr="00D664CD">
        <w:trPr>
          <w:trHeight w:val="882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Dynamic SFI monitoring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snapToGrid w:val="0"/>
              <w:rPr>
                <w:rFonts w:asciiTheme="majorHAnsi" w:eastAsia="ＭＳ Ｐゴシック" w:hAnsiTheme="majorHAnsi" w:cstheme="majorHAnsi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1) Adjust periodic and semi-persistent signal reception and transmission in response to detected dynamic UL/DL configuration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BB5C4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FB6D3B" w:rsidRPr="00A2545F" w:rsidTr="00D664CD">
        <w:trPr>
          <w:trHeight w:val="882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Precoder-granu</w:t>
            </w:r>
            <w:r w:rsidRPr="0033314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larity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size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B52325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FB6D3B" w:rsidRPr="00A2545F" w:rsidTr="00D664CD">
        <w:trPr>
          <w:trHeight w:val="205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PUCCH format 0 over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once per slot </w:t>
            </w:r>
          </w:p>
          <w:p w:rsidR="00FB6D3B" w:rsidRPr="00EA2FE0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PUCCH format 0 over 2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PUCCH format 1 over 4 – 14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intra-slot frequency hopping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as “enabled”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8) HARQ-ACK piggyback on PUSCH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AN4 to check feasibility of frequency hopping for PUCCH formats for FR2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FB6D3B" w:rsidRPr="00A2545F" w:rsidTr="00D664CD">
        <w:trPr>
          <w:trHeight w:val="78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of format 0 or 2 in consecutive symbols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0/2 in different symbols and once per slot for HARQ-ACK, 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 in different symbols and once per slot for SR 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PUCCH format 2 in different symbols and once per slot for CSI over two consecutive OFDM symbols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A2545F" w:rsidRDefault="00B34788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FB6D3B" w:rsidRPr="00A2545F" w:rsidTr="00BB5C46">
        <w:trPr>
          <w:trHeight w:val="78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6153E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2 over 1 – 2 OFDM symbols once per slot with 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FB6D3B" w:rsidRPr="00EA2FE0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</w:tr>
      <w:tr w:rsidR="00FB6D3B" w:rsidRPr="00A2545F" w:rsidTr="00BB5C46">
        <w:trPr>
          <w:trHeight w:val="6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6153E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3 over 4 – 14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</w:tr>
      <w:tr w:rsidR="00FB6D3B" w:rsidRPr="00A2545F" w:rsidTr="00BB5C46">
        <w:trPr>
          <w:trHeight w:val="6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6153E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4 over 4 – 14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FB6D3B" w:rsidRPr="00A2545F" w:rsidTr="00D664CD">
        <w:trPr>
          <w:trHeight w:val="6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formats 0 and 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dis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abled”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BB5C46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BB5C4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FB6D3B" w:rsidRPr="00A2545F" w:rsidTr="00D664CD">
        <w:trPr>
          <w:trHeight w:val="6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 1, 3, and 4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dis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abled”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BB5C46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BB5C4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FB6D3B" w:rsidRPr="00A2545F" w:rsidTr="00D664CD">
        <w:trPr>
          <w:trHeight w:val="127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Mandatory with capability signaling </w:t>
            </w:r>
          </w:p>
        </w:tc>
        <w:tc>
          <w:tcPr>
            <w:tcW w:w="268" w:type="pct"/>
            <w:shd w:val="clear" w:color="auto" w:fill="auto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which shall be set to ‘1’</w:t>
            </w:r>
          </w:p>
        </w:tc>
      </w:tr>
      <w:tr w:rsidR="00FB6D3B" w:rsidRPr="00A2545F" w:rsidTr="00D664CD">
        <w:trPr>
          <w:trHeight w:val="124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FB6D3B" w:rsidRPr="00A2545F" w:rsidTr="00BB5C46">
        <w:trPr>
          <w:trHeight w:val="82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633C48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A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pplicable to UE supporting more than 4 layers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FB6D3B" w:rsidRPr="00A2545F" w:rsidTr="00BB5C46">
        <w:trPr>
          <w:trHeight w:val="9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FB6D3B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BB5C46" w:rsidRDefault="006F3809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BB5C46"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>RAN1 needs to clarify this feature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33C4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B6D3B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FB6D3B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A2545F" w:rsidRDefault="00B34788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FB6D3B" w:rsidRPr="00A2545F" w:rsidTr="00D664CD">
        <w:trPr>
          <w:trHeight w:val="1219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format 0 or 2 and 1 PUCCH format 1, 3, or 4 in the same slot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Default="00FB6D3B" w:rsidP="00FB6D3B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 PUCCH format 0 or 2and 1 PUCCH format 1, 3, and 4 in the same slot</w:t>
            </w:r>
          </w:p>
          <w:p w:rsidR="00FB6D3B" w:rsidRPr="00075BD3" w:rsidRDefault="00FB6D3B" w:rsidP="00FB6D3B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  <w:p w:rsidR="00FB6D3B" w:rsidRPr="00EB58BB" w:rsidRDefault="00FB6D3B" w:rsidP="00FB6D3B">
            <w:pPr>
              <w:rPr>
                <w:rFonts w:ascii="Malgun Gothic" w:eastAsia="Malgun Gothic" w:hAnsi="Malgun Gothic" w:cs="ＭＳ Ｐゴシック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A2545F" w:rsidRDefault="00B34788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FB6D3B" w:rsidRPr="00A2545F" w:rsidTr="00D664CD">
        <w:trPr>
          <w:trHeight w:val="1219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-22a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transmissions in the same slot which are not covered by 4-22 and 4-2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DA4669" w:rsidRDefault="00FB6D3B" w:rsidP="00FB6D3B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A2545F" w:rsidRDefault="00B34788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FB6D3B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Repetitions for PUCCH format 1, 3,and 4 over multiple slots with K = 2, 4, 8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PUCCH-spatialrelationinfo indication by a MAC CE per PUCCH resource</w:t>
            </w: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BB5C46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BF4DA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BB5C46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yellow"/>
              </w:rPr>
              <w:t>Optional or mandatory?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4-25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SRS and PUCCH/PUSCH transmission across CCs in inter-band CA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1) Parallel SRS and PUCCH/PUSCH transmission across CCs in inter-band CA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2-52, 4-1, 2-12</w:t>
            </w:r>
            <w:r>
              <w:rPr>
                <w:color w:val="1F497D"/>
                <w:sz w:val="18"/>
                <w:szCs w:val="18"/>
              </w:rPr>
              <w:t>, 6-6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SRS and PUCCH/PUSCH transmission across CCs in inter-band CA is not supported.</w:t>
            </w: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sz w:val="20"/>
                <w:szCs w:val="20"/>
              </w:rPr>
              <w:t>This feature is supported only in inter-band CA</w:t>
            </w:r>
          </w:p>
        </w:tc>
        <w:tc>
          <w:tcPr>
            <w:tcW w:w="26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BB5C4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1-1, 2-52, 4-1, 2-12</w:t>
            </w:r>
            <w:r>
              <w:rPr>
                <w:color w:val="1F497D"/>
                <w:sz w:val="18"/>
                <w:szCs w:val="18"/>
              </w:rPr>
              <w:t>, 6-6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 is not supported</w:t>
            </w: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sz w:val="20"/>
                <w:szCs w:val="20"/>
              </w:rPr>
              <w:t>This feature is supported only in inter-band CA</w:t>
            </w:r>
          </w:p>
        </w:tc>
        <w:tc>
          <w:tcPr>
            <w:tcW w:w="26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BB5C4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FB6D3B" w:rsidRPr="00A2545F" w:rsidTr="00D664CD">
        <w:trPr>
          <w:trHeight w:val="28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- 1-14 OFDM symbols for PUSCH once per slot 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FB6D3B" w:rsidRPr="00CA4C8A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PDSCH mapping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7-14 OFDM symbols</w:t>
            </w:r>
          </w:p>
          <w:p w:rsidR="00FB6D3B" w:rsidRPr="00CA4C8A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PUSCH mapping type A and type B</w:t>
            </w:r>
          </w:p>
          <w:p w:rsidR="00FB6D3B" w:rsidRPr="0003528C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40B8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- For type 1 without dedicated RRC configuration and for type 0, 0A, and 2, PDSCH mapping type A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D664CD">
              <w:rPr>
                <w:rFonts w:ascii="Calibri" w:eastAsia="ＭＳ Ｐゴシック" w:hAnsi="Calibri" w:cs="Arial"/>
              </w:rPr>
              <w:t xml:space="preserve">with </w:t>
            </w:r>
            <w:r w:rsidRPr="00D664CD">
              <w:rPr>
                <w:rFonts w:ascii="Calibri" w:hAnsi="Calibri" w:cs="Arial"/>
              </w:rPr>
              <w:t>{4-14} OFDM symbols</w:t>
            </w:r>
            <w:r w:rsidRPr="0003528C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type B </w:t>
            </w:r>
            <w:r w:rsidRPr="00D664CD">
              <w:rPr>
                <w:rFonts w:ascii="Calibri" w:eastAsia="ＭＳ Ｐゴシック" w:hAnsi="Calibri" w:cs="Arial"/>
              </w:rPr>
              <w:t xml:space="preserve">with </w:t>
            </w:r>
            <w:r w:rsidRPr="00D664CD">
              <w:rPr>
                <w:rFonts w:ascii="Calibri" w:hAnsi="Calibri" w:cs="Arial"/>
              </w:rPr>
              <w:t>{2, 4, 7} OFDM symbols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TBS determination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HARQ process operation with configurable number of DL HARQ processes of up to 16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</w:t>
            </w: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Cell specific RRC configured UL/DL assignmen</w:t>
            </w: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 for TDD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BB5C46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7) Dynamic UL/DL determination based on L1 scheduling DCI with/without cell specific RRC configured UL/DL assignment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Intra-slot frequency-hopping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scheduled by Type 1 before RRC connection 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</w:t>
            </w: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 xml:space="preserve"> In TDD support at most one switch point per slot for actual DL/UL transmission(s)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gridSpan w:val="2"/>
            <w:shd w:val="clear" w:color="000000" w:fill="BFBFBF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FB6D3B" w:rsidRPr="00A2545F" w:rsidTr="00D664CD">
        <w:trPr>
          <w:trHeight w:val="58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specific RRC configure UL/DL assignment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UL/DL determination based on L1 scheduling DCI with cell-specific and UE specific RRC configured UL/DL assignment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07548E" w:rsidDel="00932FC3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07548E" w:rsidDel="00932FC3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07548E" w:rsidDel="00932FC3" w:rsidRDefault="00FB6D3B" w:rsidP="00FB6D3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Malgun Gothic" w:eastAsia="SimSun" w:hAnsi="Malgun Gothic" w:cs="ＭＳ Ｐゴシック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 needs to check component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064250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6F3809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</w:t>
            </w:r>
            <w:r w:rsidR="0026600E" w:rsidRPr="00BB5C4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al</w:t>
            </w: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capability signaling</w:t>
            </w:r>
          </w:p>
        </w:tc>
      </w:tr>
      <w:tr w:rsidR="00FB6D3B" w:rsidRPr="00A2545F" w:rsidTr="00D664CD">
        <w:trPr>
          <w:trHeight w:val="58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hAnsi="Arial" w:cs="Arial"/>
                <w:kern w:val="0"/>
                <w:sz w:val="18"/>
                <w:szCs w:val="18"/>
              </w:rPr>
              <w:t>-1b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More than one DL/UL switch point in a slot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In TDD support more than one switch points in a slot for actual DL/UL transmission(s)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 w:rsidRPr="004529B5">
              <w:rPr>
                <w:rFonts w:asciiTheme="majorHAnsi" w:eastAsia="ＭＳ Ｐゴシック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 w:rsidRPr="004529B5">
              <w:rPr>
                <w:rFonts w:asciiTheme="majorHAnsi" w:eastAsia="ＭＳ Ｐゴシック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Default="00FB6D3B" w:rsidP="00FB6D3B">
            <w:pPr>
              <w:snapToGrid w:val="0"/>
              <w:rPr>
                <w:rFonts w:asciiTheme="majorHAnsi" w:eastAsia="ＭＳ Ｐゴシック" w:hAnsiTheme="majorHAnsi" w:cstheme="majorHAnsi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N.A.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TDD only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="Malgun Gothic" w:eastAsia="SimSun" w:hAnsi="Malgun Gothic" w:cs="ＭＳ Ｐゴシック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B34788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FB6D3B" w:rsidRPr="00A2545F" w:rsidTr="00D664CD">
        <w:trPr>
          <w:trHeight w:val="58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B34788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614DCE" w:rsidRPr="00A2545F" w:rsidTr="00BB5C46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614DCE" w:rsidRPr="00453EC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</w:t>
            </w:r>
            <w:r w:rsidRPr="00BB5C4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al</w:t>
            </w: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BE032C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PDSCH mapping type A with less than 7 OFDM symbols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F40BAD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CSS with dedicated RRC configuration</w:t>
            </w:r>
            <w:r w:rsidRPr="00D664CD">
              <w:rPr>
                <w:rFonts w:ascii="Arial" w:hAnsi="Arial" w:cs="Arial"/>
                <w:kern w:val="0"/>
                <w:sz w:val="18"/>
                <w:szCs w:val="18"/>
                <w:lang w:eastAsia="zh-CN"/>
              </w:rPr>
              <w:t xml:space="preserve"> and USS, PDSCH mapping type A with less than 7 OFDM symbols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BE032C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BE032C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BE032C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 xml:space="preserve">Mandatory with capability signaling </w:t>
            </w:r>
            <w:r w:rsidRPr="00BB5C46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[which shall be set to “1”]</w:t>
            </w:r>
          </w:p>
        </w:tc>
        <w:tc>
          <w:tcPr>
            <w:tcW w:w="268" w:type="pct"/>
            <w:shd w:val="clear" w:color="auto" w:fill="auto"/>
          </w:tcPr>
          <w:p w:rsidR="00614DCE" w:rsidRPr="00453ECA" w:rsidRDefault="000A2DEB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Mandatory with capability signaling which shall be set to “1”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7E67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-6a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7E67CE" w:rsidDel="00ED03C3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 mapping type B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M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BB5C46" w:rsidRDefault="00B348F1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BB5C46"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>RAN1 will discuss this feature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except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scheduled by Type 1 before RRC connectio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5-11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E61BCC" w:rsidRDefault="00614DCE" w:rsidP="00614DCE">
            <w:pPr>
              <w:pStyle w:val="a9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PDSCH(s) for Msg. 4 is included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614DCE" w:rsidRPr="006A6A2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-11b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4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4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614DCE" w:rsidRPr="006A6A2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4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4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4D38CD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4D38CD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E81FBF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BB5C4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614DCE" w:rsidRPr="00A2545F" w:rsidTr="00D664CD">
        <w:trPr>
          <w:trHeight w:val="461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-17a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CH repetitions over multiple slots 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E81FBF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BB5C4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5C6293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5C6293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E81FBF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BB5C4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614DCE" w:rsidRPr="00A2545F" w:rsidTr="00D664CD">
        <w:trPr>
          <w:trHeight w:val="136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 w:rsidR="00440E58"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440E58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440E58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440E58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614DCE" w:rsidRPr="00A2545F" w:rsidTr="00D664CD">
        <w:trPr>
          <w:trHeight w:val="136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 w:rsidR="0032483E"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  <w:r w:rsidR="003248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LBRM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Limited buffer rate matching in UL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32483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81FBF" w:rsidRPr="00A2545F" w:rsidTr="00BB5C46">
        <w:trPr>
          <w:trHeight w:val="1362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0" w:name="_Hlk514744291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BWP operation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restriction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E81FBF" w:rsidRPr="00680B8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RRC reconfiguration of any parameters related to BWP</w:t>
            </w:r>
          </w:p>
          <w:p w:rsidR="00E81FBF" w:rsidRPr="00D33719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  <w:p w:rsidR="00E81FBF" w:rsidRPr="00844B14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4) BW of a </w:t>
            </w:r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BWP includes BW of the initial DL BWP and SSB for 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Pcell</w:t>
            </w:r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[/PScell]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the </w:t>
            </w:r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BWP includes SSB for Scell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if there is SSB on Scell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feature should be mandatory</w:t>
            </w:r>
            <w:r w:rsidR="00943A42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 xml:space="preserve"> without capability signaling</w:t>
            </w: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 xml:space="preserve"> for at least BWPs which is the </w:t>
            </w: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lastRenderedPageBreak/>
              <w:t>same as the set of specified channel BW</w:t>
            </w: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RAN4 may discuss other BW requirements.</w:t>
            </w: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72526D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lastRenderedPageBreak/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E81FBF" w:rsidRPr="00EB58BB" w:rsidTr="00D664CD">
        <w:trPr>
          <w:trHeight w:val="95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1" w:name="_Hlk514746532"/>
            <w:bookmarkEnd w:id="0"/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operation without restriction on BW of BWP(s)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CC7F16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BW of UE-specific RRC configured BWP may not include BW of the initial DL BWP and SSB for PCell/</w:t>
            </w:r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[PScell]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BWP may not include SSB for SCell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28"/>
              </w:rPr>
              <w:t>6-1</w:t>
            </w:r>
            <w:r>
              <w:rPr>
                <w:rFonts w:ascii="Arial" w:eastAsia="ＭＳ Ｐゴシック" w:hAnsi="Arial" w:cs="Arial"/>
                <w:kern w:val="0"/>
                <w:sz w:val="18"/>
                <w:szCs w:val="28"/>
              </w:rPr>
              <w:t>, 6-2, 6-3, or 6-4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6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-1a is applicable to 6-1, 6-2, 6-3, or 6-4.</w:t>
            </w:r>
          </w:p>
          <w:p w:rsidR="00E81FBF" w:rsidRPr="006A07C2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I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 is up to RAN2 how to create signaling for 6-1a associated with 6-1, 6-2, 6-3, and 6-4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E81FBF" w:rsidRPr="00EB58BB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bookmarkEnd w:id="1"/>
      <w:tr w:rsidR="00E81FBF" w:rsidRPr="00A2545F" w:rsidTr="00D664CD">
        <w:trPr>
          <w:trHeight w:val="1362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 BWP adaptation with same numerology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2" w:name="_Hlk514747025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bookmarkEnd w:id="2"/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BW of a UE-specific RRC configured BWP includes BW of the initial DL BWP and SSB for Pcell</w:t>
            </w:r>
            <w:r w:rsidRPr="00494F01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[/PScell]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the UE-specific RRC configured BWP includes SSB for Scell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if there is SSB on Scell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shd w:val="clear" w:color="auto" w:fill="auto"/>
          </w:tcPr>
          <w:p w:rsidR="00E81FBF" w:rsidRPr="00BB5C46" w:rsidRDefault="00943A42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BB5C4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81FBF" w:rsidRPr="00A2545F" w:rsidTr="00D664CD">
        <w:trPr>
          <w:trHeight w:val="1362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5) BW of a UE-specific RRC configured BWP includes BW of the initial DL BWP and SSB for Pcell[</w:t>
            </w:r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/PScell]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the UE-specific RRC configured BWP includes SSB for Scell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if there is SSB on Scell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shd w:val="clear" w:color="auto" w:fill="auto"/>
          </w:tcPr>
          <w:p w:rsidR="00E81FBF" w:rsidRPr="00BB5C46" w:rsidRDefault="00943A42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BB5C4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81FBF" w:rsidRPr="00A2545F" w:rsidTr="00D664CD">
        <w:trPr>
          <w:trHeight w:val="1362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3" w:name="_Hlk504787513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3"/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7C177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BW of a UE-specific RRC configured BWP includes BW of the initial DL BWP and SSB for Pcell[/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PScell]</w:t>
            </w:r>
            <w:r w:rsidRPr="007C177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the UE-specific RRC configured BWP includes SSB for Scell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if there is SSB on Scell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8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F0298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81FBF" w:rsidRPr="00A2545F" w:rsidTr="00D664CD">
        <w:trPr>
          <w:trHeight w:val="82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3C74A1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at a given time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 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453ECA" w:rsidRDefault="0006616C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BB5C4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81FBF" w:rsidRPr="00A2545F" w:rsidTr="00D664CD">
        <w:trPr>
          <w:trHeight w:val="825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PDCCH blind detection capability for CA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3C74A1" w:rsidRDefault="00E81FBF" w:rsidP="00E81FBF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ore than 4 DL CCs</w:t>
            </w:r>
          </w:p>
          <w:p w:rsidR="00E81FBF" w:rsidRPr="003C74A1" w:rsidRDefault="00E81FBF" w:rsidP="00E81FBF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Reporting value is one of integer from 4 to 16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E81FBF" w:rsidRPr="00453ECA" w:rsidRDefault="0006616C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{4, 5, 6, 7, 8, 9, 10, 11, 12, 13, 14, 15, 16}</w:t>
            </w:r>
          </w:p>
        </w:tc>
      </w:tr>
      <w:tr w:rsidR="00E81FBF" w:rsidRPr="00A2545F" w:rsidTr="00D664CD">
        <w:trPr>
          <w:trHeight w:val="82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at a given time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One PUCCH group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453ECA" w:rsidRDefault="0006616C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BB5C4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81FBF" w:rsidRPr="00A2545F" w:rsidTr="00D664CD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Same numerology across carriers for data/control channel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at a given time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D664CD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numerologies across carriers within the same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Same numerology between DL and UL per carrier 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data/control channel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at a given time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D664CD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for the same numerology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 for the same numerology with CIF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D664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84565E">
        <w:trPr>
          <w:trHeight w:val="51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for different numerologies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 for the different numerologies with CIF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Type 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,</w:t>
            </w:r>
          </w:p>
          <w:p w:rsidR="00E81FBF" w:rsidRPr="00D664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 xml:space="preserve">or </w:t>
            </w:r>
            <w:r w:rsidRPr="00E716FF"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>SCS combination dependent?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D664CD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D664CD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06616C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{1, 2, 3, 4}</w:t>
            </w:r>
          </w:p>
        </w:tc>
      </w:tr>
      <w:tr w:rsidR="00E81FBF" w:rsidRPr="00A2545F" w:rsidTr="00D664CD">
        <w:trPr>
          <w:trHeight w:val="129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RAN2/4 to decide</w:t>
            </w: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BB5C46">
        <w:trPr>
          <w:trHeight w:val="103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HARQ subframe offset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5E0307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E81FBF" w:rsidRPr="00A2545F" w:rsidTr="00D664CD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4D38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81FBF" w:rsidRPr="00A2545F" w:rsidTr="00D664CD">
        <w:trPr>
          <w:trHeight w:val="270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br/>
            </w: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br/>
              <w:t xml:space="preserve">2)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same numerology between SUL and non SUL carriers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4D38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different numerologies between SUL and non SUL carriers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D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ifferent numerologies between SUL and non SUL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4D38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F0298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4D38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F0298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transmission of SRS on an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/non-SUL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carrier and PUSCH/PUCCH/SRS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/PRACH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on the other UL carrier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the same cell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 for each band combination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 if there is duplicate future in their capability or not. If not, this capability is to be defined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DL search space sharing for CA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-10 or 6-10a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UL search space sharing for CA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-10 or 6-10a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D664CD">
        <w:trPr>
          <w:trHeight w:val="129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95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E81FBF" w:rsidRPr="00A2545F" w:rsidTr="00BB5C46">
        <w:trPr>
          <w:trHeight w:val="1763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When total transmission power exceeds Pcmax, UE scales NR transmission power.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8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B45498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</w:tcPr>
          <w:p w:rsidR="00E81FBF" w:rsidRPr="00B45498" w:rsidRDefault="00B45498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BB5C4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RP-172833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352" w:type="pct"/>
            <w:gridSpan w:val="3"/>
            <w:shd w:val="clear" w:color="000000" w:fill="BFBFBF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5E0307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E81FBF" w:rsidRPr="00A2545F" w:rsidTr="00BB5C46">
        <w:trPr>
          <w:trHeight w:val="1411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E81FBF" w:rsidRPr="00A2545F" w:rsidDel="00D826F3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</w:t>
            </w:r>
            <w:r w:rsidR="00835C3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1a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5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</w:tcPr>
          <w:p w:rsidR="00E81FBF" w:rsidRPr="00B45498" w:rsidRDefault="00B45498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BB5C4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RP-172833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</w:t>
            </w:r>
            <w:r w:rsidR="00B4549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="00B45498"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i.e., UE indicate “0” as non-support for 8-1,</w:t>
            </w: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op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tional for UEs supporting dynamic power sharing</w:t>
            </w:r>
          </w:p>
        </w:tc>
      </w:tr>
      <w:tr w:rsidR="00E81FBF" w:rsidRPr="00A2545F" w:rsidTr="00BB5C46">
        <w:trPr>
          <w:trHeight w:val="256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PRACH power control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59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</w:tcPr>
          <w:p w:rsidR="00E81FBF" w:rsidRPr="00BF4DAA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BF4DA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E81FBF" w:rsidRPr="00A2545F" w:rsidTr="00BB5C46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59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BB5C46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59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ptional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capability signaling</w:t>
            </w:r>
          </w:p>
        </w:tc>
      </w:tr>
      <w:tr w:rsidR="00E81FBF" w:rsidRPr="00A2545F" w:rsidTr="00BB5C46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59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BB5C46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9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BB5C46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59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Yes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  <w:bookmarkStart w:id="4" w:name="_GoBack"/>
            <w:bookmarkEnd w:id="4"/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E81FBF" w:rsidRPr="00A2545F" w:rsidTr="00BB5C46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6DC2" w:rsidRDefault="00CA6DC2" w:rsidP="00F22E3C">
      <w:r>
        <w:separator/>
      </w:r>
    </w:p>
  </w:endnote>
  <w:endnote w:type="continuationSeparator" w:id="0">
    <w:p w:rsidR="00CA6DC2" w:rsidRDefault="00CA6DC2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6DC2" w:rsidRDefault="00CA6DC2" w:rsidP="00F22E3C">
      <w:r>
        <w:separator/>
      </w:r>
    </w:p>
  </w:footnote>
  <w:footnote w:type="continuationSeparator" w:id="0">
    <w:p w:rsidR="00CA6DC2" w:rsidRDefault="00CA6DC2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2452390"/>
    <w:multiLevelType w:val="hybridMultilevel"/>
    <w:tmpl w:val="5D387FA6"/>
    <w:lvl w:ilvl="0" w:tplc="B7861D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8"/>
  </w:num>
  <w:num w:numId="2">
    <w:abstractNumId w:val="12"/>
  </w:num>
  <w:num w:numId="3">
    <w:abstractNumId w:val="7"/>
  </w:num>
  <w:num w:numId="4">
    <w:abstractNumId w:val="19"/>
  </w:num>
  <w:num w:numId="5">
    <w:abstractNumId w:val="2"/>
  </w:num>
  <w:num w:numId="6">
    <w:abstractNumId w:val="5"/>
  </w:num>
  <w:num w:numId="7">
    <w:abstractNumId w:val="0"/>
  </w:num>
  <w:num w:numId="8">
    <w:abstractNumId w:val="8"/>
  </w:num>
  <w:num w:numId="9">
    <w:abstractNumId w:val="11"/>
  </w:num>
  <w:num w:numId="10">
    <w:abstractNumId w:val="10"/>
  </w:num>
  <w:num w:numId="11">
    <w:abstractNumId w:val="13"/>
  </w:num>
  <w:num w:numId="12">
    <w:abstractNumId w:val="6"/>
  </w:num>
  <w:num w:numId="13">
    <w:abstractNumId w:val="17"/>
  </w:num>
  <w:num w:numId="14">
    <w:abstractNumId w:val="15"/>
  </w:num>
  <w:num w:numId="15">
    <w:abstractNumId w:val="3"/>
  </w:num>
  <w:num w:numId="16">
    <w:abstractNumId w:val="16"/>
  </w:num>
  <w:num w:numId="17">
    <w:abstractNumId w:val="9"/>
  </w:num>
  <w:num w:numId="18">
    <w:abstractNumId w:val="1"/>
  </w:num>
  <w:num w:numId="19">
    <w:abstractNumId w:val="14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8EF"/>
    <w:rsid w:val="0000016A"/>
    <w:rsid w:val="000110CE"/>
    <w:rsid w:val="00013B6D"/>
    <w:rsid w:val="000211A6"/>
    <w:rsid w:val="00023031"/>
    <w:rsid w:val="000251D9"/>
    <w:rsid w:val="0003528C"/>
    <w:rsid w:val="00045DB1"/>
    <w:rsid w:val="00047B0C"/>
    <w:rsid w:val="00052F98"/>
    <w:rsid w:val="00054CD5"/>
    <w:rsid w:val="00055FFD"/>
    <w:rsid w:val="00064250"/>
    <w:rsid w:val="0006616C"/>
    <w:rsid w:val="000668D8"/>
    <w:rsid w:val="000749D3"/>
    <w:rsid w:val="0007548E"/>
    <w:rsid w:val="00075BD3"/>
    <w:rsid w:val="0007775F"/>
    <w:rsid w:val="00077B3F"/>
    <w:rsid w:val="00077BDF"/>
    <w:rsid w:val="000868D0"/>
    <w:rsid w:val="000A1886"/>
    <w:rsid w:val="000A2DEB"/>
    <w:rsid w:val="000B065A"/>
    <w:rsid w:val="000B0FBB"/>
    <w:rsid w:val="000B1CDD"/>
    <w:rsid w:val="000B4846"/>
    <w:rsid w:val="000B49D6"/>
    <w:rsid w:val="000B7986"/>
    <w:rsid w:val="000C435F"/>
    <w:rsid w:val="000C64C4"/>
    <w:rsid w:val="000C7BF6"/>
    <w:rsid w:val="000D076E"/>
    <w:rsid w:val="000D3E1D"/>
    <w:rsid w:val="000D52A1"/>
    <w:rsid w:val="000E6EB1"/>
    <w:rsid w:val="000E7FD9"/>
    <w:rsid w:val="000F79D3"/>
    <w:rsid w:val="0010029E"/>
    <w:rsid w:val="00104DC1"/>
    <w:rsid w:val="00111489"/>
    <w:rsid w:val="00112B8F"/>
    <w:rsid w:val="00114236"/>
    <w:rsid w:val="00120C78"/>
    <w:rsid w:val="001218F2"/>
    <w:rsid w:val="0012490E"/>
    <w:rsid w:val="00126503"/>
    <w:rsid w:val="0012732E"/>
    <w:rsid w:val="00130870"/>
    <w:rsid w:val="00130EE8"/>
    <w:rsid w:val="00131336"/>
    <w:rsid w:val="00134692"/>
    <w:rsid w:val="00145032"/>
    <w:rsid w:val="0015335C"/>
    <w:rsid w:val="001533EB"/>
    <w:rsid w:val="00153E47"/>
    <w:rsid w:val="001572B5"/>
    <w:rsid w:val="00160334"/>
    <w:rsid w:val="001616AA"/>
    <w:rsid w:val="00171587"/>
    <w:rsid w:val="001843B4"/>
    <w:rsid w:val="001872E9"/>
    <w:rsid w:val="001939A7"/>
    <w:rsid w:val="00195E24"/>
    <w:rsid w:val="001B754F"/>
    <w:rsid w:val="001C049D"/>
    <w:rsid w:val="001C5D76"/>
    <w:rsid w:val="001D08DE"/>
    <w:rsid w:val="001D4BC1"/>
    <w:rsid w:val="001E2224"/>
    <w:rsid w:val="001E2416"/>
    <w:rsid w:val="001E2B9C"/>
    <w:rsid w:val="001E3AB9"/>
    <w:rsid w:val="001E7FAF"/>
    <w:rsid w:val="001F16CF"/>
    <w:rsid w:val="001F49E9"/>
    <w:rsid w:val="001F7E21"/>
    <w:rsid w:val="00204934"/>
    <w:rsid w:val="002058EF"/>
    <w:rsid w:val="00210289"/>
    <w:rsid w:val="00212F6C"/>
    <w:rsid w:val="0021638D"/>
    <w:rsid w:val="002233C5"/>
    <w:rsid w:val="00223689"/>
    <w:rsid w:val="00224D64"/>
    <w:rsid w:val="00233AEA"/>
    <w:rsid w:val="00243BFF"/>
    <w:rsid w:val="00245B62"/>
    <w:rsid w:val="00247EBF"/>
    <w:rsid w:val="00252882"/>
    <w:rsid w:val="00254CC4"/>
    <w:rsid w:val="00257181"/>
    <w:rsid w:val="00265106"/>
    <w:rsid w:val="0026600E"/>
    <w:rsid w:val="00267AA8"/>
    <w:rsid w:val="0027220D"/>
    <w:rsid w:val="00273F86"/>
    <w:rsid w:val="0028148A"/>
    <w:rsid w:val="002916B3"/>
    <w:rsid w:val="00292691"/>
    <w:rsid w:val="00295550"/>
    <w:rsid w:val="002A1420"/>
    <w:rsid w:val="002B1456"/>
    <w:rsid w:val="002B7F36"/>
    <w:rsid w:val="002C404C"/>
    <w:rsid w:val="002C6A69"/>
    <w:rsid w:val="002D1B63"/>
    <w:rsid w:val="002D3EF2"/>
    <w:rsid w:val="002E4921"/>
    <w:rsid w:val="002E5201"/>
    <w:rsid w:val="002E7C43"/>
    <w:rsid w:val="002F7868"/>
    <w:rsid w:val="003049F5"/>
    <w:rsid w:val="00304C4B"/>
    <w:rsid w:val="003068E5"/>
    <w:rsid w:val="00314EAB"/>
    <w:rsid w:val="00321179"/>
    <w:rsid w:val="0032483E"/>
    <w:rsid w:val="00326D19"/>
    <w:rsid w:val="00332AB0"/>
    <w:rsid w:val="0033314A"/>
    <w:rsid w:val="00336A5F"/>
    <w:rsid w:val="00340B17"/>
    <w:rsid w:val="00341C51"/>
    <w:rsid w:val="00344E8E"/>
    <w:rsid w:val="003528EF"/>
    <w:rsid w:val="0036390A"/>
    <w:rsid w:val="00365C43"/>
    <w:rsid w:val="00375E24"/>
    <w:rsid w:val="00384BC2"/>
    <w:rsid w:val="00384D74"/>
    <w:rsid w:val="00387935"/>
    <w:rsid w:val="003A5679"/>
    <w:rsid w:val="003C0E33"/>
    <w:rsid w:val="003C1CD9"/>
    <w:rsid w:val="003C30C9"/>
    <w:rsid w:val="003C5B33"/>
    <w:rsid w:val="003C74A1"/>
    <w:rsid w:val="003D3C0A"/>
    <w:rsid w:val="003D48ED"/>
    <w:rsid w:val="003D5D3F"/>
    <w:rsid w:val="003D7625"/>
    <w:rsid w:val="003E6CDA"/>
    <w:rsid w:val="003E6D67"/>
    <w:rsid w:val="003F263A"/>
    <w:rsid w:val="0041268A"/>
    <w:rsid w:val="00417996"/>
    <w:rsid w:val="00423307"/>
    <w:rsid w:val="00427083"/>
    <w:rsid w:val="00427C4F"/>
    <w:rsid w:val="00433C84"/>
    <w:rsid w:val="00434285"/>
    <w:rsid w:val="00440E58"/>
    <w:rsid w:val="00441D21"/>
    <w:rsid w:val="004458B7"/>
    <w:rsid w:val="00453ECA"/>
    <w:rsid w:val="00455DCB"/>
    <w:rsid w:val="00462023"/>
    <w:rsid w:val="00473001"/>
    <w:rsid w:val="004946A7"/>
    <w:rsid w:val="00494CB1"/>
    <w:rsid w:val="00494F01"/>
    <w:rsid w:val="00496062"/>
    <w:rsid w:val="004A23D1"/>
    <w:rsid w:val="004B50EF"/>
    <w:rsid w:val="004C4F85"/>
    <w:rsid w:val="004C4FC3"/>
    <w:rsid w:val="004C5D76"/>
    <w:rsid w:val="004D0DC2"/>
    <w:rsid w:val="004D38CD"/>
    <w:rsid w:val="004D624F"/>
    <w:rsid w:val="004D6813"/>
    <w:rsid w:val="004D6C31"/>
    <w:rsid w:val="004E0685"/>
    <w:rsid w:val="004E081B"/>
    <w:rsid w:val="004E5CBD"/>
    <w:rsid w:val="004E66CE"/>
    <w:rsid w:val="004F475F"/>
    <w:rsid w:val="00503258"/>
    <w:rsid w:val="005048C0"/>
    <w:rsid w:val="005115F8"/>
    <w:rsid w:val="00515F3F"/>
    <w:rsid w:val="00517389"/>
    <w:rsid w:val="00521A7E"/>
    <w:rsid w:val="00531D19"/>
    <w:rsid w:val="00535F59"/>
    <w:rsid w:val="00544625"/>
    <w:rsid w:val="00547D64"/>
    <w:rsid w:val="005543EE"/>
    <w:rsid w:val="005600AD"/>
    <w:rsid w:val="005661BA"/>
    <w:rsid w:val="0057281F"/>
    <w:rsid w:val="00574BA2"/>
    <w:rsid w:val="005750B9"/>
    <w:rsid w:val="005842E1"/>
    <w:rsid w:val="005851DE"/>
    <w:rsid w:val="005934FA"/>
    <w:rsid w:val="005944CC"/>
    <w:rsid w:val="0059675B"/>
    <w:rsid w:val="005A3A11"/>
    <w:rsid w:val="005B2113"/>
    <w:rsid w:val="005B245F"/>
    <w:rsid w:val="005C6293"/>
    <w:rsid w:val="005D0533"/>
    <w:rsid w:val="005E0307"/>
    <w:rsid w:val="005E175F"/>
    <w:rsid w:val="005E7404"/>
    <w:rsid w:val="00611F28"/>
    <w:rsid w:val="006128F2"/>
    <w:rsid w:val="006135E9"/>
    <w:rsid w:val="00614DCE"/>
    <w:rsid w:val="006152F1"/>
    <w:rsid w:val="00617C5C"/>
    <w:rsid w:val="006207F0"/>
    <w:rsid w:val="00622952"/>
    <w:rsid w:val="00623F46"/>
    <w:rsid w:val="00624B78"/>
    <w:rsid w:val="00627DF8"/>
    <w:rsid w:val="00630F76"/>
    <w:rsid w:val="00633A30"/>
    <w:rsid w:val="00633C48"/>
    <w:rsid w:val="00666233"/>
    <w:rsid w:val="00666747"/>
    <w:rsid w:val="00677252"/>
    <w:rsid w:val="00680B81"/>
    <w:rsid w:val="00681728"/>
    <w:rsid w:val="006840DC"/>
    <w:rsid w:val="006900E2"/>
    <w:rsid w:val="006946FF"/>
    <w:rsid w:val="006A07C2"/>
    <w:rsid w:val="006A60B0"/>
    <w:rsid w:val="006B0CB5"/>
    <w:rsid w:val="006B2643"/>
    <w:rsid w:val="006B2E29"/>
    <w:rsid w:val="006B46BA"/>
    <w:rsid w:val="006B4CAD"/>
    <w:rsid w:val="006B5F96"/>
    <w:rsid w:val="006C30C5"/>
    <w:rsid w:val="006C4F47"/>
    <w:rsid w:val="006D0A96"/>
    <w:rsid w:val="006D1566"/>
    <w:rsid w:val="006E3DC0"/>
    <w:rsid w:val="006E732A"/>
    <w:rsid w:val="006E747F"/>
    <w:rsid w:val="006E7B00"/>
    <w:rsid w:val="006F3809"/>
    <w:rsid w:val="006F5F3E"/>
    <w:rsid w:val="00714552"/>
    <w:rsid w:val="0072526D"/>
    <w:rsid w:val="007257E8"/>
    <w:rsid w:val="0075699D"/>
    <w:rsid w:val="00761075"/>
    <w:rsid w:val="00761237"/>
    <w:rsid w:val="00761492"/>
    <w:rsid w:val="007655D5"/>
    <w:rsid w:val="0077037D"/>
    <w:rsid w:val="00770608"/>
    <w:rsid w:val="00782D60"/>
    <w:rsid w:val="00782E7B"/>
    <w:rsid w:val="00786D1E"/>
    <w:rsid w:val="00797E6B"/>
    <w:rsid w:val="007A41B0"/>
    <w:rsid w:val="007A5588"/>
    <w:rsid w:val="007B4804"/>
    <w:rsid w:val="007C0C02"/>
    <w:rsid w:val="007C5F96"/>
    <w:rsid w:val="007D2484"/>
    <w:rsid w:val="007D4F48"/>
    <w:rsid w:val="007E572E"/>
    <w:rsid w:val="007E67CE"/>
    <w:rsid w:val="007F25C4"/>
    <w:rsid w:val="007F2894"/>
    <w:rsid w:val="007F4D70"/>
    <w:rsid w:val="007F67E8"/>
    <w:rsid w:val="00801467"/>
    <w:rsid w:val="00805052"/>
    <w:rsid w:val="008052B4"/>
    <w:rsid w:val="008068B5"/>
    <w:rsid w:val="008075A8"/>
    <w:rsid w:val="008106FB"/>
    <w:rsid w:val="00810EAE"/>
    <w:rsid w:val="00813A12"/>
    <w:rsid w:val="00821A9C"/>
    <w:rsid w:val="00824A78"/>
    <w:rsid w:val="00832953"/>
    <w:rsid w:val="00835C39"/>
    <w:rsid w:val="00836947"/>
    <w:rsid w:val="00837BE9"/>
    <w:rsid w:val="00840564"/>
    <w:rsid w:val="008416D3"/>
    <w:rsid w:val="00842C75"/>
    <w:rsid w:val="00844B14"/>
    <w:rsid w:val="0084565E"/>
    <w:rsid w:val="00846054"/>
    <w:rsid w:val="0085083E"/>
    <w:rsid w:val="008530C6"/>
    <w:rsid w:val="00856AE4"/>
    <w:rsid w:val="00864DFF"/>
    <w:rsid w:val="00867D35"/>
    <w:rsid w:val="00871FA1"/>
    <w:rsid w:val="00877472"/>
    <w:rsid w:val="00891162"/>
    <w:rsid w:val="008A33BD"/>
    <w:rsid w:val="008A771F"/>
    <w:rsid w:val="008B0E18"/>
    <w:rsid w:val="008C0425"/>
    <w:rsid w:val="008C2353"/>
    <w:rsid w:val="008C76E4"/>
    <w:rsid w:val="008C7A2A"/>
    <w:rsid w:val="008D1D3A"/>
    <w:rsid w:val="008D1FED"/>
    <w:rsid w:val="008D283D"/>
    <w:rsid w:val="008D40BB"/>
    <w:rsid w:val="008D437C"/>
    <w:rsid w:val="008D70F8"/>
    <w:rsid w:val="008E02EA"/>
    <w:rsid w:val="008E5907"/>
    <w:rsid w:val="008F00C5"/>
    <w:rsid w:val="008F3AFA"/>
    <w:rsid w:val="008F42E3"/>
    <w:rsid w:val="008F669A"/>
    <w:rsid w:val="0090034A"/>
    <w:rsid w:val="00907720"/>
    <w:rsid w:val="009109E0"/>
    <w:rsid w:val="00911B11"/>
    <w:rsid w:val="0092322D"/>
    <w:rsid w:val="00924876"/>
    <w:rsid w:val="00932B1A"/>
    <w:rsid w:val="00932FC3"/>
    <w:rsid w:val="0093680E"/>
    <w:rsid w:val="00942AE2"/>
    <w:rsid w:val="00943A42"/>
    <w:rsid w:val="009454D1"/>
    <w:rsid w:val="00964D61"/>
    <w:rsid w:val="00966FA4"/>
    <w:rsid w:val="00967850"/>
    <w:rsid w:val="00975C64"/>
    <w:rsid w:val="00991609"/>
    <w:rsid w:val="00992C20"/>
    <w:rsid w:val="0099596B"/>
    <w:rsid w:val="009A1160"/>
    <w:rsid w:val="009A1A13"/>
    <w:rsid w:val="009A2FC5"/>
    <w:rsid w:val="009B4D8D"/>
    <w:rsid w:val="009B7203"/>
    <w:rsid w:val="009C04B5"/>
    <w:rsid w:val="009C477B"/>
    <w:rsid w:val="009C4953"/>
    <w:rsid w:val="009C6545"/>
    <w:rsid w:val="009C67FE"/>
    <w:rsid w:val="009D1829"/>
    <w:rsid w:val="009E420F"/>
    <w:rsid w:val="00A00CCD"/>
    <w:rsid w:val="00A20B8B"/>
    <w:rsid w:val="00A2359B"/>
    <w:rsid w:val="00A24ED3"/>
    <w:rsid w:val="00A2545F"/>
    <w:rsid w:val="00A27161"/>
    <w:rsid w:val="00A46211"/>
    <w:rsid w:val="00A55703"/>
    <w:rsid w:val="00A623C0"/>
    <w:rsid w:val="00A715B7"/>
    <w:rsid w:val="00A74259"/>
    <w:rsid w:val="00A770E8"/>
    <w:rsid w:val="00A8258D"/>
    <w:rsid w:val="00A82C16"/>
    <w:rsid w:val="00A9055A"/>
    <w:rsid w:val="00A90BEF"/>
    <w:rsid w:val="00A90BF4"/>
    <w:rsid w:val="00AA2C66"/>
    <w:rsid w:val="00AA6082"/>
    <w:rsid w:val="00AA7B85"/>
    <w:rsid w:val="00AB2BF0"/>
    <w:rsid w:val="00AC34DB"/>
    <w:rsid w:val="00AC50D7"/>
    <w:rsid w:val="00AC5B51"/>
    <w:rsid w:val="00AD4F3A"/>
    <w:rsid w:val="00AE30C0"/>
    <w:rsid w:val="00AE35C4"/>
    <w:rsid w:val="00AE6EB6"/>
    <w:rsid w:val="00AF2D75"/>
    <w:rsid w:val="00AF64BA"/>
    <w:rsid w:val="00B04ED4"/>
    <w:rsid w:val="00B051F3"/>
    <w:rsid w:val="00B05DCB"/>
    <w:rsid w:val="00B10F92"/>
    <w:rsid w:val="00B17886"/>
    <w:rsid w:val="00B23BE6"/>
    <w:rsid w:val="00B25437"/>
    <w:rsid w:val="00B34788"/>
    <w:rsid w:val="00B348F1"/>
    <w:rsid w:val="00B406E7"/>
    <w:rsid w:val="00B44200"/>
    <w:rsid w:val="00B45498"/>
    <w:rsid w:val="00B454A7"/>
    <w:rsid w:val="00B457D6"/>
    <w:rsid w:val="00B52325"/>
    <w:rsid w:val="00B52CAC"/>
    <w:rsid w:val="00B52F4D"/>
    <w:rsid w:val="00B55B37"/>
    <w:rsid w:val="00B623A0"/>
    <w:rsid w:val="00B62DDD"/>
    <w:rsid w:val="00B74A8C"/>
    <w:rsid w:val="00B821BB"/>
    <w:rsid w:val="00B90243"/>
    <w:rsid w:val="00B94EB7"/>
    <w:rsid w:val="00BA1529"/>
    <w:rsid w:val="00BA3743"/>
    <w:rsid w:val="00BA79EB"/>
    <w:rsid w:val="00BB0305"/>
    <w:rsid w:val="00BB0681"/>
    <w:rsid w:val="00BB25C8"/>
    <w:rsid w:val="00BB5272"/>
    <w:rsid w:val="00BB5C46"/>
    <w:rsid w:val="00BC7200"/>
    <w:rsid w:val="00BE0158"/>
    <w:rsid w:val="00BE032C"/>
    <w:rsid w:val="00BE13E0"/>
    <w:rsid w:val="00BE195A"/>
    <w:rsid w:val="00BE3464"/>
    <w:rsid w:val="00BE3894"/>
    <w:rsid w:val="00BF3830"/>
    <w:rsid w:val="00BF4400"/>
    <w:rsid w:val="00BF4ADA"/>
    <w:rsid w:val="00BF4DAA"/>
    <w:rsid w:val="00BF7D51"/>
    <w:rsid w:val="00C0247B"/>
    <w:rsid w:val="00C05C73"/>
    <w:rsid w:val="00C06947"/>
    <w:rsid w:val="00C11D6C"/>
    <w:rsid w:val="00C14216"/>
    <w:rsid w:val="00C14A4D"/>
    <w:rsid w:val="00C14F22"/>
    <w:rsid w:val="00C2189E"/>
    <w:rsid w:val="00C229F5"/>
    <w:rsid w:val="00C2678F"/>
    <w:rsid w:val="00C31782"/>
    <w:rsid w:val="00C317BC"/>
    <w:rsid w:val="00C334F4"/>
    <w:rsid w:val="00C37A98"/>
    <w:rsid w:val="00C40B89"/>
    <w:rsid w:val="00C41025"/>
    <w:rsid w:val="00C42789"/>
    <w:rsid w:val="00C6133A"/>
    <w:rsid w:val="00C65108"/>
    <w:rsid w:val="00C75217"/>
    <w:rsid w:val="00C75E7F"/>
    <w:rsid w:val="00C82660"/>
    <w:rsid w:val="00C851AD"/>
    <w:rsid w:val="00C87E38"/>
    <w:rsid w:val="00C91753"/>
    <w:rsid w:val="00C931AA"/>
    <w:rsid w:val="00CA4C8A"/>
    <w:rsid w:val="00CA5D96"/>
    <w:rsid w:val="00CA6DC2"/>
    <w:rsid w:val="00CA728A"/>
    <w:rsid w:val="00CB5ACD"/>
    <w:rsid w:val="00CB5EA7"/>
    <w:rsid w:val="00CC708B"/>
    <w:rsid w:val="00CD291F"/>
    <w:rsid w:val="00CE522E"/>
    <w:rsid w:val="00CE5ED4"/>
    <w:rsid w:val="00CF3843"/>
    <w:rsid w:val="00D03BD3"/>
    <w:rsid w:val="00D06F74"/>
    <w:rsid w:val="00D10A3F"/>
    <w:rsid w:val="00D14DD1"/>
    <w:rsid w:val="00D21071"/>
    <w:rsid w:val="00D22BCD"/>
    <w:rsid w:val="00D33719"/>
    <w:rsid w:val="00D34706"/>
    <w:rsid w:val="00D365EE"/>
    <w:rsid w:val="00D36BD3"/>
    <w:rsid w:val="00D40C26"/>
    <w:rsid w:val="00D40FC8"/>
    <w:rsid w:val="00D4167F"/>
    <w:rsid w:val="00D531BB"/>
    <w:rsid w:val="00D5420C"/>
    <w:rsid w:val="00D63FB4"/>
    <w:rsid w:val="00D664CD"/>
    <w:rsid w:val="00D7603B"/>
    <w:rsid w:val="00D826F3"/>
    <w:rsid w:val="00D82A3B"/>
    <w:rsid w:val="00D82BFF"/>
    <w:rsid w:val="00D9282A"/>
    <w:rsid w:val="00D9594A"/>
    <w:rsid w:val="00D97A2F"/>
    <w:rsid w:val="00DA3FEA"/>
    <w:rsid w:val="00DA4669"/>
    <w:rsid w:val="00DC3188"/>
    <w:rsid w:val="00DC747D"/>
    <w:rsid w:val="00DD091A"/>
    <w:rsid w:val="00DD193D"/>
    <w:rsid w:val="00DD3C71"/>
    <w:rsid w:val="00DD4D2C"/>
    <w:rsid w:val="00DE49B2"/>
    <w:rsid w:val="00DE6718"/>
    <w:rsid w:val="00E00C20"/>
    <w:rsid w:val="00E07240"/>
    <w:rsid w:val="00E133F2"/>
    <w:rsid w:val="00E20BF7"/>
    <w:rsid w:val="00E211BB"/>
    <w:rsid w:val="00E27A4E"/>
    <w:rsid w:val="00E30FFF"/>
    <w:rsid w:val="00E43000"/>
    <w:rsid w:val="00E454C8"/>
    <w:rsid w:val="00E478E1"/>
    <w:rsid w:val="00E61BCC"/>
    <w:rsid w:val="00E62ABA"/>
    <w:rsid w:val="00E64A35"/>
    <w:rsid w:val="00E65D7B"/>
    <w:rsid w:val="00E70AF8"/>
    <w:rsid w:val="00E719F2"/>
    <w:rsid w:val="00E81FBF"/>
    <w:rsid w:val="00E8317E"/>
    <w:rsid w:val="00E96F64"/>
    <w:rsid w:val="00EA045F"/>
    <w:rsid w:val="00EA2FE0"/>
    <w:rsid w:val="00EA474F"/>
    <w:rsid w:val="00EA682E"/>
    <w:rsid w:val="00EA73B7"/>
    <w:rsid w:val="00EB0282"/>
    <w:rsid w:val="00EB58BB"/>
    <w:rsid w:val="00EC418E"/>
    <w:rsid w:val="00ED03C3"/>
    <w:rsid w:val="00ED6D77"/>
    <w:rsid w:val="00EE70B4"/>
    <w:rsid w:val="00EF2977"/>
    <w:rsid w:val="00EF2B74"/>
    <w:rsid w:val="00EF716A"/>
    <w:rsid w:val="00F02981"/>
    <w:rsid w:val="00F063CE"/>
    <w:rsid w:val="00F10DBB"/>
    <w:rsid w:val="00F11CFF"/>
    <w:rsid w:val="00F22DAC"/>
    <w:rsid w:val="00F22E3C"/>
    <w:rsid w:val="00F27025"/>
    <w:rsid w:val="00F340C9"/>
    <w:rsid w:val="00F37657"/>
    <w:rsid w:val="00F40BAD"/>
    <w:rsid w:val="00F5013C"/>
    <w:rsid w:val="00F51CB4"/>
    <w:rsid w:val="00F53B7B"/>
    <w:rsid w:val="00F62BFF"/>
    <w:rsid w:val="00F671BC"/>
    <w:rsid w:val="00F74286"/>
    <w:rsid w:val="00F7556C"/>
    <w:rsid w:val="00F820F5"/>
    <w:rsid w:val="00F92B6C"/>
    <w:rsid w:val="00FA4A4A"/>
    <w:rsid w:val="00FA4CED"/>
    <w:rsid w:val="00FA7E2D"/>
    <w:rsid w:val="00FB303E"/>
    <w:rsid w:val="00FB6D3B"/>
    <w:rsid w:val="00FC191D"/>
    <w:rsid w:val="00FC58EB"/>
    <w:rsid w:val="00FC6117"/>
    <w:rsid w:val="00FD19BD"/>
    <w:rsid w:val="00FD2F58"/>
    <w:rsid w:val="00FD47DD"/>
    <w:rsid w:val="00FE1CAC"/>
    <w:rsid w:val="00FE4F5F"/>
    <w:rsid w:val="00FE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3D9A82E"/>
  <w15:docId w15:val="{4A66DC8C-A18F-4034-B708-6461866BD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  <w:style w:type="character" w:styleId="aa">
    <w:name w:val="annotation reference"/>
    <w:uiPriority w:val="99"/>
    <w:qFormat/>
    <w:rsid w:val="009C4953"/>
    <w:rPr>
      <w:sz w:val="16"/>
      <w:szCs w:val="16"/>
    </w:rPr>
  </w:style>
  <w:style w:type="paragraph" w:customStyle="1" w:styleId="Comments">
    <w:name w:val="Comments"/>
    <w:basedOn w:val="a"/>
    <w:link w:val="CommentsChar"/>
    <w:qFormat/>
    <w:rsid w:val="009C4953"/>
    <w:pPr>
      <w:widowControl/>
      <w:spacing w:before="40"/>
      <w:jc w:val="left"/>
    </w:pPr>
    <w:rPr>
      <w:rFonts w:ascii="Arial" w:eastAsia="ＭＳ 明朝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C4953"/>
    <w:rPr>
      <w:rFonts w:ascii="Arial" w:eastAsia="ＭＳ 明朝" w:hAnsi="Arial" w:cs="Times New Roman"/>
      <w:i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3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40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6CF57-46FF-491E-8EFF-C88CF0E76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9312</Words>
  <Characters>53084</Characters>
  <Application>Microsoft Office Word</Application>
  <DocSecurity>0</DocSecurity>
  <Lines>442</Lines>
  <Paragraphs>124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NTT DOCOMO, INC. 3</dc:creator>
  <cp:lastModifiedBy>NTT DOCOMO, INC. 4</cp:lastModifiedBy>
  <cp:revision>4</cp:revision>
  <dcterms:created xsi:type="dcterms:W3CDTF">2018-06-14T23:08:00Z</dcterms:created>
  <dcterms:modified xsi:type="dcterms:W3CDTF">2018-06-14T23:09:00Z</dcterms:modified>
</cp:coreProperties>
</file>